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8C" w:rsidRPr="008A2784" w:rsidRDefault="00482A8C" w:rsidP="00A745ED">
      <w:pPr>
        <w:spacing w:before="100" w:beforeAutospacing="1"/>
        <w:contextualSpacing/>
      </w:pPr>
      <w:r w:rsidRPr="008A2784">
        <w:rPr>
          <w:b/>
        </w:rPr>
        <w:t>1</w:t>
      </w:r>
      <w:r w:rsidR="00B0523E" w:rsidRPr="008A2784">
        <w:rPr>
          <w:b/>
        </w:rPr>
        <w:t>:</w:t>
      </w:r>
      <w:r w:rsidRPr="008A2784">
        <w:rPr>
          <w:b/>
        </w:rPr>
        <w:t xml:space="preserve"> </w:t>
      </w:r>
      <w:r w:rsidR="00EB626E" w:rsidRPr="008A2784">
        <w:rPr>
          <w:b/>
        </w:rPr>
        <w:t xml:space="preserve">NYNORSK: Riktig svar er at </w:t>
      </w:r>
      <w:proofErr w:type="spellStart"/>
      <w:r w:rsidR="00EB626E" w:rsidRPr="00D50A53">
        <w:rPr>
          <w:b/>
          <w:i/>
        </w:rPr>
        <w:t>åtgaum</w:t>
      </w:r>
      <w:proofErr w:type="spellEnd"/>
      <w:r w:rsidR="00EB626E" w:rsidRPr="008A2784">
        <w:rPr>
          <w:b/>
        </w:rPr>
        <w:t xml:space="preserve"> betyr </w:t>
      </w:r>
      <w:r w:rsidR="00EB626E" w:rsidRPr="00D50A53">
        <w:rPr>
          <w:b/>
          <w:i/>
        </w:rPr>
        <w:t>interesse/oppmer</w:t>
      </w:r>
      <w:r w:rsidR="00C23396" w:rsidRPr="00D50A53">
        <w:rPr>
          <w:b/>
          <w:i/>
        </w:rPr>
        <w:t>ks</w:t>
      </w:r>
      <w:r w:rsidR="00EB626E" w:rsidRPr="00D50A53">
        <w:rPr>
          <w:b/>
          <w:i/>
        </w:rPr>
        <w:t>omhet</w:t>
      </w:r>
      <w:r w:rsidR="00EB626E" w:rsidRPr="008A2784">
        <w:rPr>
          <w:b/>
        </w:rPr>
        <w:t xml:space="preserve">. </w:t>
      </w:r>
    </w:p>
    <w:p w:rsidR="00EB626E" w:rsidRPr="00D50A53" w:rsidRDefault="00EB626E" w:rsidP="00D50A53">
      <w:pPr>
        <w:shd w:val="clear" w:color="auto" w:fill="FFFFFF"/>
        <w:spacing w:after="240"/>
        <w:rPr>
          <w:rFonts w:eastAsia="Times New Roman" w:cs="Times New Roman"/>
          <w:color w:val="000000"/>
        </w:rPr>
      </w:pPr>
      <w:r w:rsidRPr="00D50A53">
        <w:t xml:space="preserve">I nynorskordboka står det følgende om ordet </w:t>
      </w:r>
      <w:proofErr w:type="spellStart"/>
      <w:r w:rsidRPr="00D50A53">
        <w:t>åtgaum</w:t>
      </w:r>
      <w:proofErr w:type="spellEnd"/>
      <w:r w:rsidRPr="00D50A53">
        <w:t xml:space="preserve">: </w:t>
      </w:r>
      <w:r w:rsidR="008A2784">
        <w:br/>
        <w:t xml:space="preserve">– </w:t>
      </w:r>
      <w:r w:rsidRPr="00D50A53">
        <w:rPr>
          <w:rFonts w:eastAsia="Times New Roman" w:cs="Times New Roman"/>
          <w:i/>
          <w:iCs/>
          <w:color w:val="000000"/>
        </w:rPr>
        <w:t xml:space="preserve">det som spring i </w:t>
      </w:r>
      <w:proofErr w:type="spellStart"/>
      <w:r w:rsidRPr="00D50A53">
        <w:rPr>
          <w:rFonts w:eastAsia="Times New Roman" w:cs="Times New Roman"/>
          <w:i/>
          <w:iCs/>
          <w:color w:val="000000"/>
        </w:rPr>
        <w:t>auga</w:t>
      </w:r>
      <w:proofErr w:type="spellEnd"/>
      <w:r w:rsidRPr="00D50A53">
        <w:rPr>
          <w:rFonts w:eastAsia="Times New Roman" w:cs="Times New Roman"/>
          <w:i/>
          <w:iCs/>
          <w:color w:val="000000"/>
        </w:rPr>
        <w:t xml:space="preserve">, har lett for å dra </w:t>
      </w:r>
      <w:proofErr w:type="spellStart"/>
      <w:r w:rsidRPr="00D50A53">
        <w:rPr>
          <w:rFonts w:eastAsia="Times New Roman" w:cs="Times New Roman"/>
          <w:i/>
          <w:iCs/>
          <w:color w:val="000000"/>
        </w:rPr>
        <w:t>åtgaum</w:t>
      </w:r>
      <w:proofErr w:type="spellEnd"/>
      <w:r w:rsidRPr="00D50A53">
        <w:rPr>
          <w:rFonts w:eastAsia="Times New Roman" w:cs="Times New Roman"/>
          <w:i/>
          <w:iCs/>
          <w:color w:val="000000"/>
        </w:rPr>
        <w:t xml:space="preserve"> til seg</w:t>
      </w:r>
      <w:r w:rsidR="008A2784">
        <w:rPr>
          <w:rFonts w:eastAsia="Times New Roman" w:cs="Times New Roman"/>
          <w:i/>
          <w:iCs/>
          <w:color w:val="000000"/>
        </w:rPr>
        <w:br/>
        <w:t>–</w:t>
      </w:r>
      <w:r w:rsidRPr="00D50A53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D50A53">
        <w:rPr>
          <w:rFonts w:eastAsia="Times New Roman" w:cs="Times New Roman"/>
          <w:b/>
          <w:bCs/>
          <w:color w:val="000000"/>
        </w:rPr>
        <w:t>vekkje</w:t>
      </w:r>
      <w:proofErr w:type="spellEnd"/>
      <w:r w:rsidRPr="00D50A53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D50A53">
        <w:rPr>
          <w:rFonts w:eastAsia="Times New Roman" w:cs="Times New Roman"/>
          <w:b/>
          <w:bCs/>
          <w:color w:val="000000"/>
        </w:rPr>
        <w:t>åtgaum</w:t>
      </w:r>
      <w:proofErr w:type="spellEnd"/>
      <w:r w:rsidRPr="00D50A53">
        <w:rPr>
          <w:rFonts w:eastAsia="Times New Roman" w:cs="Times New Roman"/>
          <w:color w:val="000000"/>
        </w:rPr>
        <w:t> bli lagd merke til</w:t>
      </w:r>
    </w:p>
    <w:p w:rsidR="00EB626E" w:rsidRPr="00D50A53" w:rsidRDefault="00EB626E" w:rsidP="00A745ED">
      <w:pPr>
        <w:spacing w:before="100" w:beforeAutospacing="1"/>
        <w:contextualSpacing/>
        <w:rPr>
          <w:rFonts w:eastAsia="Times New Roman" w:cs="Arial"/>
          <w:color w:val="000000"/>
        </w:rPr>
      </w:pPr>
      <w:r w:rsidRPr="00D50A53">
        <w:rPr>
          <w:rFonts w:eastAsia="Times New Roman" w:cs="Times New Roman"/>
          <w:color w:val="000000"/>
        </w:rPr>
        <w:t xml:space="preserve">Ordet blir også brukt på bokmål og er med i Det norske akademis ordbok, som har følgende eksempel: </w:t>
      </w:r>
      <w:r w:rsidR="008A2784">
        <w:rPr>
          <w:rFonts w:eastAsia="Times New Roman" w:cs="Times New Roman"/>
          <w:color w:val="000000"/>
        </w:rPr>
        <w:t>«</w:t>
      </w:r>
      <w:r w:rsidRPr="00D50A53">
        <w:rPr>
          <w:rFonts w:eastAsia="Times New Roman" w:cs="Arial"/>
          <w:iCs/>
          <w:color w:val="000000"/>
        </w:rPr>
        <w:t xml:space="preserve">i de 10 første byer jeg besøkte fikk våre planter </w:t>
      </w:r>
      <w:proofErr w:type="spellStart"/>
      <w:r w:rsidRPr="00D50A53">
        <w:rPr>
          <w:rFonts w:eastAsia="Times New Roman" w:cs="Arial"/>
          <w:iCs/>
          <w:color w:val="000000"/>
        </w:rPr>
        <w:t>åtgaum</w:t>
      </w:r>
      <w:proofErr w:type="spellEnd"/>
      <w:r w:rsidRPr="00D50A53">
        <w:rPr>
          <w:rFonts w:eastAsia="Times New Roman" w:cs="Arial"/>
          <w:iCs/>
          <w:color w:val="000000"/>
        </w:rPr>
        <w:t xml:space="preserve"> fra mange fremmøtte</w:t>
      </w:r>
      <w:r w:rsidR="008A2784">
        <w:rPr>
          <w:rFonts w:eastAsia="Times New Roman" w:cs="Arial"/>
          <w:iCs/>
          <w:color w:val="000000"/>
        </w:rPr>
        <w:t>»</w:t>
      </w:r>
      <w:r w:rsidRPr="00D50A53">
        <w:rPr>
          <w:rFonts w:eastAsia="Times New Roman" w:cs="Arial"/>
          <w:color w:val="000000"/>
        </w:rPr>
        <w:t> (Christian Christensen: </w:t>
      </w:r>
      <w:r w:rsidRPr="00D50A53">
        <w:rPr>
          <w:rFonts w:eastAsia="Times New Roman" w:cs="Arial"/>
          <w:i/>
          <w:iCs/>
          <w:color w:val="000000"/>
        </w:rPr>
        <w:t>Mitt hode på et fat</w:t>
      </w:r>
      <w:r w:rsidRPr="00D50A53">
        <w:rPr>
          <w:rFonts w:eastAsia="Times New Roman" w:cs="Arial"/>
          <w:color w:val="000000"/>
        </w:rPr>
        <w:t>)</w:t>
      </w:r>
      <w:r w:rsidR="008A2784">
        <w:rPr>
          <w:rFonts w:eastAsia="Times New Roman" w:cs="Arial"/>
          <w:color w:val="000000"/>
        </w:rPr>
        <w:t>.</w:t>
      </w:r>
    </w:p>
    <w:p w:rsidR="00527535" w:rsidRPr="008A2784" w:rsidRDefault="00527535" w:rsidP="00A745ED">
      <w:pPr>
        <w:shd w:val="clear" w:color="auto" w:fill="FFFFFF"/>
        <w:spacing w:before="100" w:beforeAutospacing="1"/>
        <w:contextualSpacing/>
        <w:rPr>
          <w:rFonts w:eastAsia="Times New Roman" w:cs="Times New Roman"/>
          <w:b/>
          <w:color w:val="333333"/>
          <w:shd w:val="clear" w:color="auto" w:fill="F8F8F8"/>
        </w:rPr>
      </w:pPr>
    </w:p>
    <w:p w:rsidR="00A745ED" w:rsidRPr="008A2784" w:rsidRDefault="00B84BBB" w:rsidP="00A745ED">
      <w:pPr>
        <w:shd w:val="clear" w:color="auto" w:fill="FFFFFF"/>
        <w:spacing w:before="100" w:beforeAutospacing="1"/>
        <w:contextualSpacing/>
        <w:rPr>
          <w:rFonts w:eastAsia="Times New Roman" w:cs="Times New Roman"/>
          <w:b/>
          <w:color w:val="000000" w:themeColor="text1"/>
          <w:shd w:val="clear" w:color="auto" w:fill="F8F8F8"/>
        </w:rPr>
      </w:pPr>
      <w:r>
        <w:rPr>
          <w:rFonts w:eastAsia="Times New Roman" w:cs="Times New Roman"/>
          <w:b/>
          <w:color w:val="000000" w:themeColor="text1"/>
          <w:shd w:val="clear" w:color="auto" w:fill="F8F8F8"/>
        </w:rPr>
        <w:t>2</w:t>
      </w:r>
      <w:r w:rsidR="00B0346C" w:rsidRPr="008A2784">
        <w:rPr>
          <w:rFonts w:eastAsia="Times New Roman" w:cs="Times New Roman"/>
          <w:b/>
          <w:color w:val="000000" w:themeColor="text1"/>
          <w:shd w:val="clear" w:color="auto" w:fill="F8F8F8"/>
        </w:rPr>
        <w:t xml:space="preserve">) PARVERB: Riktig svar er at vi </w:t>
      </w:r>
      <w:r w:rsidR="00B0346C" w:rsidRPr="00D50A53">
        <w:rPr>
          <w:rFonts w:eastAsia="Times New Roman" w:cs="Times New Roman"/>
          <w:b/>
          <w:i/>
          <w:color w:val="000000" w:themeColor="text1"/>
          <w:shd w:val="clear" w:color="auto" w:fill="F8F8F8"/>
        </w:rPr>
        <w:t>hang</w:t>
      </w:r>
      <w:r w:rsidR="00B0346C" w:rsidRPr="008A2784">
        <w:rPr>
          <w:rFonts w:eastAsia="Times New Roman" w:cs="Times New Roman"/>
          <w:b/>
          <w:color w:val="000000" w:themeColor="text1"/>
          <w:shd w:val="clear" w:color="auto" w:fill="F8F8F8"/>
        </w:rPr>
        <w:t xml:space="preserve"> i stroppen dagen lang. </w:t>
      </w:r>
    </w:p>
    <w:p w:rsidR="00B0346C" w:rsidRPr="00D50A53" w:rsidRDefault="00B0346C" w:rsidP="00A745ED">
      <w:pPr>
        <w:shd w:val="clear" w:color="auto" w:fill="FFFFFF"/>
        <w:spacing w:before="100" w:beforeAutospacing="1"/>
        <w:contextualSpacing/>
        <w:rPr>
          <w:rFonts w:eastAsia="Times New Roman" w:cs="Times New Roman"/>
        </w:rPr>
      </w:pPr>
      <w:r w:rsidRPr="00D50A53">
        <w:rPr>
          <w:rFonts w:eastAsia="Times New Roman" w:cs="Times New Roman"/>
        </w:rPr>
        <w:t xml:space="preserve">Mange blander sammen </w:t>
      </w:r>
      <w:r w:rsidRPr="00D50A53">
        <w:rPr>
          <w:rFonts w:eastAsia="Times New Roman" w:cs="Times New Roman"/>
          <w:i/>
        </w:rPr>
        <w:t>hengte</w:t>
      </w:r>
      <w:r w:rsidRPr="00D50A53">
        <w:rPr>
          <w:rFonts w:eastAsia="Times New Roman" w:cs="Times New Roman"/>
        </w:rPr>
        <w:t xml:space="preserve"> og </w:t>
      </w:r>
      <w:r w:rsidRPr="00D50A53">
        <w:rPr>
          <w:rFonts w:eastAsia="Times New Roman" w:cs="Times New Roman"/>
          <w:i/>
        </w:rPr>
        <w:t>hang</w:t>
      </w:r>
      <w:r w:rsidRPr="00D50A53">
        <w:rPr>
          <w:rFonts w:eastAsia="Times New Roman" w:cs="Times New Roman"/>
        </w:rPr>
        <w:t>. Vi bruker</w:t>
      </w:r>
      <w:r w:rsidRPr="00D50A53">
        <w:rPr>
          <w:rFonts w:eastAsia="Times New Roman" w:cs="Times New Roman"/>
          <w:i/>
        </w:rPr>
        <w:t xml:space="preserve"> hengte</w:t>
      </w:r>
      <w:r w:rsidRPr="00D50A53">
        <w:rPr>
          <w:rFonts w:eastAsia="Times New Roman" w:cs="Times New Roman"/>
        </w:rPr>
        <w:t xml:space="preserve"> om en aktiv handling: </w:t>
      </w:r>
      <w:r w:rsidRPr="00D50A53">
        <w:rPr>
          <w:rFonts w:eastAsia="Times New Roman" w:cs="Times New Roman"/>
          <w:i/>
        </w:rPr>
        <w:t>Jeg hengte bildet på veggen</w:t>
      </w:r>
      <w:r w:rsidRPr="00D50A53">
        <w:rPr>
          <w:rFonts w:eastAsia="Times New Roman" w:cs="Times New Roman"/>
        </w:rPr>
        <w:t xml:space="preserve">. Hang bruker vi om noe passivt, som en tilstand: </w:t>
      </w:r>
      <w:r w:rsidRPr="00D50A53">
        <w:rPr>
          <w:rFonts w:eastAsia="Times New Roman" w:cs="Times New Roman"/>
          <w:i/>
        </w:rPr>
        <w:t>Bildet hang på veggen</w:t>
      </w:r>
      <w:r w:rsidRPr="00D50A53">
        <w:rPr>
          <w:rFonts w:eastAsia="Times New Roman" w:cs="Times New Roman"/>
        </w:rPr>
        <w:t xml:space="preserve">. For grammatikknerdene blant oss kan vi si det på en annen måte: Den svake formen </w:t>
      </w:r>
      <w:r w:rsidRPr="00D50A53">
        <w:rPr>
          <w:rFonts w:eastAsia="Times New Roman" w:cs="Times New Roman"/>
          <w:i/>
        </w:rPr>
        <w:t xml:space="preserve">hengte </w:t>
      </w:r>
      <w:r w:rsidRPr="00D50A53">
        <w:rPr>
          <w:rFonts w:eastAsia="Times New Roman" w:cs="Times New Roman"/>
        </w:rPr>
        <w:t>tar objekt (transitivt), den sterke formen</w:t>
      </w:r>
      <w:r w:rsidRPr="00D50A53">
        <w:rPr>
          <w:rFonts w:eastAsia="Times New Roman" w:cs="Times New Roman"/>
          <w:i/>
        </w:rPr>
        <w:t xml:space="preserve"> hang</w:t>
      </w:r>
      <w:r w:rsidRPr="00D50A53">
        <w:rPr>
          <w:rFonts w:eastAsia="Times New Roman" w:cs="Times New Roman"/>
        </w:rPr>
        <w:t xml:space="preserve"> er uten objekt (int</w:t>
      </w:r>
      <w:r w:rsidR="00F12A8A" w:rsidRPr="00D50A53">
        <w:rPr>
          <w:rFonts w:eastAsia="Times New Roman" w:cs="Times New Roman"/>
        </w:rPr>
        <w:t>r</w:t>
      </w:r>
      <w:r w:rsidRPr="00D50A53">
        <w:rPr>
          <w:rFonts w:eastAsia="Times New Roman" w:cs="Times New Roman"/>
        </w:rPr>
        <w:t xml:space="preserve">ansitivt). </w:t>
      </w:r>
    </w:p>
    <w:p w:rsidR="00B26B1A" w:rsidRPr="008A2784" w:rsidRDefault="00B84BBB" w:rsidP="00B26B1A">
      <w:pPr>
        <w:shd w:val="clear" w:color="auto" w:fill="FFFFFF"/>
        <w:spacing w:before="100" w:beforeAutospacing="1"/>
        <w:rPr>
          <w:b/>
        </w:rPr>
      </w:pPr>
      <w:r>
        <w:rPr>
          <w:b/>
        </w:rPr>
        <w:t>3</w:t>
      </w:r>
      <w:r w:rsidR="00101753" w:rsidRPr="008A2784">
        <w:rPr>
          <w:b/>
        </w:rPr>
        <w:t xml:space="preserve">) OG/Å: Riktig svar er </w:t>
      </w:r>
      <w:r w:rsidR="008A2784">
        <w:rPr>
          <w:b/>
        </w:rPr>
        <w:t>«</w:t>
      </w:r>
      <w:r w:rsidR="00101753" w:rsidRPr="008A2784">
        <w:rPr>
          <w:b/>
        </w:rPr>
        <w:t xml:space="preserve">lover å slutte </w:t>
      </w:r>
      <w:r w:rsidR="00542657">
        <w:rPr>
          <w:b/>
        </w:rPr>
        <w:t>å</w:t>
      </w:r>
      <w:r w:rsidR="00542657" w:rsidRPr="008A2784">
        <w:rPr>
          <w:b/>
        </w:rPr>
        <w:t xml:space="preserve"> </w:t>
      </w:r>
      <w:r w:rsidR="00101753" w:rsidRPr="008A2784">
        <w:rPr>
          <w:b/>
        </w:rPr>
        <w:t xml:space="preserve">spille på </w:t>
      </w:r>
      <w:r>
        <w:rPr>
          <w:b/>
        </w:rPr>
        <w:t>humor</w:t>
      </w:r>
      <w:r w:rsidR="00542657">
        <w:rPr>
          <w:b/>
        </w:rPr>
        <w:t>»</w:t>
      </w:r>
      <w:r w:rsidR="00101753" w:rsidRPr="008A2784">
        <w:rPr>
          <w:b/>
        </w:rPr>
        <w:t xml:space="preserve">. </w:t>
      </w:r>
    </w:p>
    <w:p w:rsidR="00101753" w:rsidRPr="008A2784" w:rsidRDefault="00101753" w:rsidP="00B26B1A">
      <w:pPr>
        <w:shd w:val="clear" w:color="auto" w:fill="FFFFFF"/>
        <w:contextualSpacing/>
        <w:rPr>
          <w:b/>
        </w:rPr>
      </w:pPr>
      <w:r w:rsidRPr="008A2784">
        <w:t>Eksemplet er faktisk hentet fra virkeligheten da et klesfirma love</w:t>
      </w:r>
      <w:r w:rsidR="00542657">
        <w:t>t</w:t>
      </w:r>
      <w:r w:rsidRPr="008A2784">
        <w:t xml:space="preserve"> å </w:t>
      </w:r>
      <w:r w:rsidR="0024694C">
        <w:t>«</w:t>
      </w:r>
      <w:r w:rsidRPr="008A2784">
        <w:t xml:space="preserve">slutte og spille på </w:t>
      </w:r>
      <w:r w:rsidR="00B84BBB">
        <w:t>humor</w:t>
      </w:r>
      <w:r w:rsidR="0024694C">
        <w:t>»</w:t>
      </w:r>
      <w:r w:rsidRPr="008A2784">
        <w:t xml:space="preserve">. Da blir det snakk om to handlinger, altså at de lover å slutte i tillegg til også å spille på </w:t>
      </w:r>
      <w:r w:rsidR="00B84BBB">
        <w:t>humor</w:t>
      </w:r>
      <w:r w:rsidRPr="008A2784">
        <w:t>. Men her er det snakk om én handling</w:t>
      </w:r>
      <w:r w:rsidR="00B26B1A" w:rsidRPr="008A2784">
        <w:t xml:space="preserve">, og da blir det </w:t>
      </w:r>
      <w:r w:rsidR="00B26B1A" w:rsidRPr="00D50A53">
        <w:rPr>
          <w:i/>
        </w:rPr>
        <w:t>å</w:t>
      </w:r>
      <w:r w:rsidR="00B26B1A" w:rsidRPr="008A2784">
        <w:t xml:space="preserve"> begge steder, som for eksempel </w:t>
      </w:r>
      <w:r w:rsidR="0024694C">
        <w:t>i «</w:t>
      </w:r>
      <w:r w:rsidR="00B26B1A" w:rsidRPr="008A2784">
        <w:t xml:space="preserve">han </w:t>
      </w:r>
      <w:r w:rsidR="00B26B1A" w:rsidRPr="00D50A53">
        <w:t>bestemte seg for å slutte å røyke</w:t>
      </w:r>
      <w:r w:rsidR="0024694C" w:rsidRPr="00D50A53">
        <w:t>»</w:t>
      </w:r>
      <w:r w:rsidR="00B26B1A" w:rsidRPr="00D50A53">
        <w:t>.</w:t>
      </w:r>
      <w:r w:rsidR="00B26B1A" w:rsidRPr="0024694C">
        <w:rPr>
          <w:b/>
        </w:rPr>
        <w:t xml:space="preserve"> </w:t>
      </w:r>
    </w:p>
    <w:p w:rsidR="00710CE8" w:rsidRPr="008A2784" w:rsidRDefault="00710CE8" w:rsidP="00B26B1A">
      <w:pPr>
        <w:shd w:val="clear" w:color="auto" w:fill="FFFFFF"/>
        <w:contextualSpacing/>
        <w:rPr>
          <w:b/>
        </w:rPr>
      </w:pPr>
    </w:p>
    <w:p w:rsidR="00EC2C6F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4</w:t>
      </w:r>
      <w:r w:rsidR="00710CE8" w:rsidRPr="008A2784">
        <w:rPr>
          <w:b/>
        </w:rPr>
        <w:t xml:space="preserve">) SPRÅKNORM: Riktig svar er at alle tre alternativer er tillatt. </w:t>
      </w:r>
    </w:p>
    <w:p w:rsidR="00710CE8" w:rsidRPr="008A2784" w:rsidRDefault="00EC2C6F" w:rsidP="00B26B1A">
      <w:pPr>
        <w:shd w:val="clear" w:color="auto" w:fill="FFFFFF"/>
        <w:contextualSpacing/>
      </w:pPr>
      <w:r w:rsidRPr="008A2784">
        <w:t>Bok</w:t>
      </w:r>
      <w:r w:rsidR="00710CE8" w:rsidRPr="008A2784">
        <w:t>mål har en stor grad av valgfrihet. Du har lov</w:t>
      </w:r>
      <w:r w:rsidR="0024694C">
        <w:t xml:space="preserve"> til</w:t>
      </w:r>
      <w:r w:rsidR="00710CE8" w:rsidRPr="008A2784">
        <w:t xml:space="preserve"> å skrive både</w:t>
      </w:r>
      <w:r w:rsidR="00710CE8" w:rsidRPr="008A2784">
        <w:rPr>
          <w:i/>
        </w:rPr>
        <w:t xml:space="preserve"> syv</w:t>
      </w:r>
      <w:r w:rsidR="00710CE8" w:rsidRPr="008A2784">
        <w:t xml:space="preserve"> og </w:t>
      </w:r>
      <w:r w:rsidR="00710CE8" w:rsidRPr="008A2784">
        <w:rPr>
          <w:i/>
        </w:rPr>
        <w:t>sju</w:t>
      </w:r>
      <w:r w:rsidR="00710CE8" w:rsidRPr="008A2784">
        <w:t xml:space="preserve">, men ikke </w:t>
      </w:r>
      <w:proofErr w:type="spellStart"/>
      <w:r w:rsidR="00710CE8" w:rsidRPr="008A2784">
        <w:rPr>
          <w:i/>
        </w:rPr>
        <w:t>tyve</w:t>
      </w:r>
      <w:proofErr w:type="spellEnd"/>
      <w:r w:rsidR="00710CE8" w:rsidRPr="008A2784">
        <w:t xml:space="preserve">. </w:t>
      </w:r>
      <w:r w:rsidRPr="008A2784">
        <w:t xml:space="preserve">Du kan velge mellom </w:t>
      </w:r>
      <w:r w:rsidRPr="008A2784">
        <w:rPr>
          <w:i/>
        </w:rPr>
        <w:t>sein</w:t>
      </w:r>
      <w:r w:rsidRPr="008A2784">
        <w:t xml:space="preserve"> og </w:t>
      </w:r>
      <w:r w:rsidRPr="008A2784">
        <w:rPr>
          <w:i/>
        </w:rPr>
        <w:t>sen</w:t>
      </w:r>
      <w:r w:rsidRPr="008A2784">
        <w:t xml:space="preserve">, og </w:t>
      </w:r>
      <w:r w:rsidRPr="008A2784">
        <w:softHyphen/>
        <w:t xml:space="preserve"> – til mange bergenseres store glede – </w:t>
      </w:r>
      <w:r w:rsidR="0024694C">
        <w:t xml:space="preserve">du </w:t>
      </w:r>
      <w:r w:rsidRPr="008A2784">
        <w:t xml:space="preserve">kan også skrive </w:t>
      </w:r>
      <w:r w:rsidRPr="008A2784">
        <w:rPr>
          <w:i/>
        </w:rPr>
        <w:t>øyen</w:t>
      </w:r>
      <w:r w:rsidRPr="008A2784">
        <w:t xml:space="preserve"> og</w:t>
      </w:r>
      <w:r w:rsidRPr="008A2784">
        <w:rPr>
          <w:i/>
        </w:rPr>
        <w:t xml:space="preserve"> jenten</w:t>
      </w:r>
      <w:r w:rsidRPr="008A2784">
        <w:t xml:space="preserve">. Det viktigste er likevel at du holder deg til én stil. Skriver du for eksempel </w:t>
      </w:r>
      <w:r w:rsidRPr="008A2784">
        <w:rPr>
          <w:i/>
        </w:rPr>
        <w:t>klokken</w:t>
      </w:r>
      <w:r w:rsidRPr="008A2784">
        <w:t xml:space="preserve">, bør du også velge former som </w:t>
      </w:r>
      <w:r w:rsidR="00F02A7E" w:rsidRPr="008A2784">
        <w:rPr>
          <w:i/>
        </w:rPr>
        <w:t>dyrene</w:t>
      </w:r>
      <w:r w:rsidR="00F02A7E" w:rsidRPr="008A2784">
        <w:t xml:space="preserve"> </w:t>
      </w:r>
      <w:r w:rsidRPr="008A2784">
        <w:t xml:space="preserve">og </w:t>
      </w:r>
      <w:r w:rsidRPr="008A2784">
        <w:rPr>
          <w:i/>
        </w:rPr>
        <w:t>sen</w:t>
      </w:r>
      <w:r w:rsidRPr="008A2784">
        <w:t xml:space="preserve">, ikke </w:t>
      </w:r>
      <w:r w:rsidR="00F02A7E" w:rsidRPr="008A2784">
        <w:rPr>
          <w:i/>
        </w:rPr>
        <w:t>dyra</w:t>
      </w:r>
      <w:r w:rsidRPr="008A2784">
        <w:rPr>
          <w:i/>
        </w:rPr>
        <w:t xml:space="preserve"> </w:t>
      </w:r>
      <w:r w:rsidRPr="008A2784">
        <w:t xml:space="preserve">og </w:t>
      </w:r>
      <w:r w:rsidRPr="008A2784">
        <w:rPr>
          <w:i/>
        </w:rPr>
        <w:t>sein</w:t>
      </w:r>
      <w:r w:rsidRPr="008A2784">
        <w:t xml:space="preserve">. </w:t>
      </w:r>
    </w:p>
    <w:p w:rsidR="001062FE" w:rsidRPr="008A2784" w:rsidRDefault="001062FE" w:rsidP="00B26B1A">
      <w:pPr>
        <w:shd w:val="clear" w:color="auto" w:fill="FFFFFF"/>
        <w:contextualSpacing/>
      </w:pPr>
    </w:p>
    <w:p w:rsidR="001062FE" w:rsidRPr="008A2784" w:rsidRDefault="00B84BBB" w:rsidP="00B26B1A">
      <w:pPr>
        <w:shd w:val="clear" w:color="auto" w:fill="FFFFFF"/>
        <w:contextualSpacing/>
      </w:pPr>
      <w:r>
        <w:rPr>
          <w:b/>
        </w:rPr>
        <w:t>5</w:t>
      </w:r>
      <w:r w:rsidR="001062FE" w:rsidRPr="008A2784">
        <w:rPr>
          <w:b/>
        </w:rPr>
        <w:t xml:space="preserve">) </w:t>
      </w:r>
      <w:r w:rsidR="00C162AA" w:rsidRPr="008A2784">
        <w:rPr>
          <w:b/>
        </w:rPr>
        <w:t xml:space="preserve">ORD OG UTTRYKK: Riktig svar er </w:t>
      </w:r>
      <w:r w:rsidR="00C162AA" w:rsidRPr="00D50A53">
        <w:rPr>
          <w:b/>
          <w:i/>
        </w:rPr>
        <w:t>ute å kjøre</w:t>
      </w:r>
      <w:r w:rsidR="00C162AA" w:rsidRPr="008A2784">
        <w:rPr>
          <w:b/>
        </w:rPr>
        <w:t>.</w:t>
      </w:r>
      <w:r w:rsidR="00C162AA" w:rsidRPr="008A2784">
        <w:t xml:space="preserve"> </w:t>
      </w:r>
    </w:p>
    <w:p w:rsidR="00C63850" w:rsidRPr="008A2784" w:rsidRDefault="006D4378" w:rsidP="00B26B1A">
      <w:pPr>
        <w:shd w:val="clear" w:color="auto" w:fill="FFFFFF"/>
        <w:contextualSpacing/>
      </w:pPr>
      <w:r w:rsidRPr="00D50A53">
        <w:rPr>
          <w:i/>
        </w:rPr>
        <w:t>Ute å kjøre</w:t>
      </w:r>
      <w:r w:rsidRPr="008A2784">
        <w:t xml:space="preserve"> er et fast uttrykk som krever infinitivsmerket </w:t>
      </w:r>
      <w:r w:rsidRPr="00D50A53">
        <w:rPr>
          <w:i/>
        </w:rPr>
        <w:t>å</w:t>
      </w:r>
      <w:r w:rsidRPr="008A2784">
        <w:t xml:space="preserve">. Det betyr at man har havnet i en vanskelig situasjon og er i ferd med å miste kontrollen. En person som er </w:t>
      </w:r>
      <w:r w:rsidRPr="00D50A53">
        <w:rPr>
          <w:i/>
        </w:rPr>
        <w:t>ute og kjører</w:t>
      </w:r>
      <w:r w:rsidR="0024694C">
        <w:t>,</w:t>
      </w:r>
      <w:r w:rsidRPr="008A2784">
        <w:t xml:space="preserve"> er noe langt mer konkret, som at vedkommende har tatt seg en tur med bilen og ganske enkelt er på tur. </w:t>
      </w:r>
    </w:p>
    <w:p w:rsidR="00CE26C1" w:rsidRPr="008A2784" w:rsidRDefault="00CE26C1" w:rsidP="00B26B1A">
      <w:pPr>
        <w:shd w:val="clear" w:color="auto" w:fill="FFFFFF"/>
        <w:contextualSpacing/>
      </w:pPr>
    </w:p>
    <w:p w:rsidR="00CE26C1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6</w:t>
      </w:r>
      <w:r w:rsidR="00CE26C1" w:rsidRPr="008A2784">
        <w:rPr>
          <w:b/>
        </w:rPr>
        <w:t xml:space="preserve">) FORNORSKING: Riktig svar er </w:t>
      </w:r>
      <w:r w:rsidR="00CE26C1" w:rsidRPr="00D50A53">
        <w:rPr>
          <w:b/>
          <w:i/>
        </w:rPr>
        <w:t>sørvis</w:t>
      </w:r>
      <w:r w:rsidR="00CE26C1" w:rsidRPr="008A2784">
        <w:rPr>
          <w:b/>
        </w:rPr>
        <w:t xml:space="preserve">. </w:t>
      </w:r>
    </w:p>
    <w:p w:rsidR="00CE26C1" w:rsidRPr="008A2784" w:rsidRDefault="00644272" w:rsidP="00B26B1A">
      <w:pPr>
        <w:shd w:val="clear" w:color="auto" w:fill="FFFFFF"/>
        <w:contextualSpacing/>
      </w:pPr>
      <w:r w:rsidRPr="008A2784">
        <w:t xml:space="preserve">Norsk staving </w:t>
      </w:r>
      <w:r w:rsidR="00CE26C1" w:rsidRPr="008A2784">
        <w:t>av utenlandske ord kan vekke sterke følelser, og d</w:t>
      </w:r>
      <w:r w:rsidRPr="008A2784">
        <w:t>et tar ofte tid å venne seg ti</w:t>
      </w:r>
      <w:r w:rsidR="00CE26C1" w:rsidRPr="008A2784">
        <w:t xml:space="preserve">l nye skrivemåter. Det er ikke så mange tiår siden vi skrev </w:t>
      </w:r>
      <w:proofErr w:type="spellStart"/>
      <w:r w:rsidR="00CE26C1" w:rsidRPr="008A2784">
        <w:rPr>
          <w:i/>
        </w:rPr>
        <w:t>chokolade</w:t>
      </w:r>
      <w:proofErr w:type="spellEnd"/>
      <w:r w:rsidR="00CE26C1" w:rsidRPr="008A2784">
        <w:t xml:space="preserve"> og </w:t>
      </w:r>
      <w:proofErr w:type="spellStart"/>
      <w:r w:rsidR="00CE26C1" w:rsidRPr="008A2784">
        <w:rPr>
          <w:i/>
        </w:rPr>
        <w:t>chauff</w:t>
      </w:r>
      <w:r w:rsidRPr="008A2784">
        <w:rPr>
          <w:i/>
        </w:rPr>
        <w:t>ør</w:t>
      </w:r>
      <w:proofErr w:type="spellEnd"/>
      <w:r w:rsidRPr="008A2784">
        <w:rPr>
          <w:i/>
        </w:rPr>
        <w:t xml:space="preserve"> </w:t>
      </w:r>
      <w:r w:rsidRPr="008A2784">
        <w:t>med</w:t>
      </w:r>
      <w:r w:rsidRPr="008A2784">
        <w:rPr>
          <w:i/>
        </w:rPr>
        <w:t xml:space="preserve"> </w:t>
      </w:r>
      <w:proofErr w:type="spellStart"/>
      <w:r w:rsidRPr="008A2784">
        <w:rPr>
          <w:i/>
        </w:rPr>
        <w:t>ch</w:t>
      </w:r>
      <w:proofErr w:type="spellEnd"/>
      <w:r w:rsidRPr="008A2784">
        <w:t xml:space="preserve">, men i dag er </w:t>
      </w:r>
      <w:r w:rsidRPr="00D50A53">
        <w:rPr>
          <w:i/>
        </w:rPr>
        <w:t>sjokolade</w:t>
      </w:r>
      <w:r w:rsidRPr="008A2784">
        <w:t xml:space="preserve"> og </w:t>
      </w:r>
      <w:r w:rsidRPr="00D50A53">
        <w:rPr>
          <w:i/>
        </w:rPr>
        <w:t>sjåfør</w:t>
      </w:r>
      <w:r w:rsidRPr="008A2784">
        <w:t xml:space="preserve"> helt naturlig. Det er derimot ikke </w:t>
      </w:r>
      <w:proofErr w:type="spellStart"/>
      <w:r w:rsidRPr="008A2784">
        <w:rPr>
          <w:i/>
        </w:rPr>
        <w:t>pøbb</w:t>
      </w:r>
      <w:proofErr w:type="spellEnd"/>
      <w:r w:rsidRPr="008A2784">
        <w:t xml:space="preserve"> og </w:t>
      </w:r>
      <w:proofErr w:type="spellStart"/>
      <w:r w:rsidRPr="008A2784">
        <w:rPr>
          <w:i/>
        </w:rPr>
        <w:t>chanse</w:t>
      </w:r>
      <w:proofErr w:type="spellEnd"/>
      <w:r w:rsidRPr="008A2784">
        <w:t xml:space="preserve">, her skriver vi </w:t>
      </w:r>
      <w:r w:rsidRPr="008A2784">
        <w:rPr>
          <w:i/>
        </w:rPr>
        <w:t>pub</w:t>
      </w:r>
      <w:r w:rsidRPr="008A2784">
        <w:t xml:space="preserve"> og </w:t>
      </w:r>
      <w:r w:rsidRPr="008A2784">
        <w:rPr>
          <w:i/>
        </w:rPr>
        <w:t>sjanse</w:t>
      </w:r>
      <w:r w:rsidRPr="008A2784">
        <w:t xml:space="preserve">. </w:t>
      </w:r>
      <w:r w:rsidRPr="008A2784">
        <w:rPr>
          <w:i/>
        </w:rPr>
        <w:t xml:space="preserve">Sørvis </w:t>
      </w:r>
      <w:r w:rsidRPr="008A2784">
        <w:t xml:space="preserve">er derimot tillatt og er likestilt med </w:t>
      </w:r>
      <w:r w:rsidRPr="008A2784">
        <w:rPr>
          <w:i/>
        </w:rPr>
        <w:t>service</w:t>
      </w:r>
      <w:r w:rsidRPr="008A2784">
        <w:t xml:space="preserve">. </w:t>
      </w:r>
    </w:p>
    <w:p w:rsidR="008C18C3" w:rsidRPr="008A2784" w:rsidRDefault="008C18C3" w:rsidP="00B26B1A">
      <w:pPr>
        <w:shd w:val="clear" w:color="auto" w:fill="FFFFFF"/>
        <w:contextualSpacing/>
      </w:pPr>
    </w:p>
    <w:p w:rsidR="008C18C3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7</w:t>
      </w:r>
      <w:r w:rsidR="008C18C3" w:rsidRPr="008A2784">
        <w:rPr>
          <w:b/>
        </w:rPr>
        <w:t xml:space="preserve">) LITT AV HVERT: Riktig svar er </w:t>
      </w:r>
      <w:r w:rsidR="008C18C3" w:rsidRPr="00D50A53">
        <w:rPr>
          <w:b/>
          <w:i/>
        </w:rPr>
        <w:t>å ta sine forholdsregler</w:t>
      </w:r>
      <w:r w:rsidR="008C18C3" w:rsidRPr="008A2784">
        <w:rPr>
          <w:b/>
        </w:rPr>
        <w:t xml:space="preserve">. </w:t>
      </w:r>
    </w:p>
    <w:p w:rsidR="008C18C3" w:rsidRPr="008A2784" w:rsidRDefault="0061358A" w:rsidP="00B26B1A">
      <w:pPr>
        <w:shd w:val="clear" w:color="auto" w:fill="FFFFFF"/>
        <w:contextualSpacing/>
      </w:pPr>
      <w:r w:rsidRPr="008A2784">
        <w:t xml:space="preserve">Her er det mange som gjør feil, selv store og seriøse aviser. Ordet </w:t>
      </w:r>
      <w:r w:rsidRPr="00D50A53">
        <w:rPr>
          <w:i/>
        </w:rPr>
        <w:t>forhåndsregel</w:t>
      </w:r>
      <w:r w:rsidRPr="008A2784">
        <w:t xml:space="preserve"> finnes ikke på norsk. I tillegg har vi lagt inn en kommafelle for å forvirre</w:t>
      </w:r>
      <w:r w:rsidR="0024694C">
        <w:t xml:space="preserve"> </w:t>
      </w:r>
      <w:r w:rsidRPr="008A2784">
        <w:t xml:space="preserve">... Her skal det imidlertid ikke være komma. Som hovedregel har vi ikke komma når vi har en helsetning etterfulgt av en leddsetning. </w:t>
      </w:r>
    </w:p>
    <w:p w:rsidR="0061358A" w:rsidRPr="008A2784" w:rsidRDefault="0061358A" w:rsidP="00B26B1A">
      <w:pPr>
        <w:shd w:val="clear" w:color="auto" w:fill="FFFFFF"/>
        <w:contextualSpacing/>
      </w:pPr>
    </w:p>
    <w:p w:rsidR="0061358A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8</w:t>
      </w:r>
      <w:r w:rsidR="00B83483" w:rsidRPr="008A2784">
        <w:rPr>
          <w:b/>
        </w:rPr>
        <w:t xml:space="preserve">) VANSKELIGE ORD: Riktig </w:t>
      </w:r>
      <w:r w:rsidR="0061358A" w:rsidRPr="008A2784">
        <w:rPr>
          <w:b/>
        </w:rPr>
        <w:t xml:space="preserve">svar er </w:t>
      </w:r>
      <w:r w:rsidR="00996DB1" w:rsidRPr="00D50A53">
        <w:rPr>
          <w:b/>
          <w:i/>
        </w:rPr>
        <w:t>skjenkebevilling</w:t>
      </w:r>
      <w:r w:rsidR="0061358A" w:rsidRPr="008A2784">
        <w:rPr>
          <w:b/>
        </w:rPr>
        <w:t>.</w:t>
      </w:r>
    </w:p>
    <w:p w:rsidR="0061358A" w:rsidRPr="008A2784" w:rsidRDefault="0061358A" w:rsidP="00B26B1A">
      <w:pPr>
        <w:shd w:val="clear" w:color="auto" w:fill="FFFFFF"/>
        <w:contextualSpacing/>
        <w:rPr>
          <w:i/>
        </w:rPr>
      </w:pPr>
      <w:r w:rsidRPr="008A2784">
        <w:t xml:space="preserve">En </w:t>
      </w:r>
      <w:r w:rsidRPr="008A2784">
        <w:rPr>
          <w:i/>
        </w:rPr>
        <w:t>bevilling</w:t>
      </w:r>
      <w:r w:rsidRPr="008A2784">
        <w:t xml:space="preserve"> betyr </w:t>
      </w:r>
      <w:r w:rsidRPr="00D50A53">
        <w:rPr>
          <w:i/>
        </w:rPr>
        <w:t>tillatelse</w:t>
      </w:r>
      <w:r w:rsidR="00B83483" w:rsidRPr="008A2784">
        <w:t xml:space="preserve">, som i </w:t>
      </w:r>
      <w:r w:rsidR="00B83483" w:rsidRPr="00D50A53">
        <w:rPr>
          <w:i/>
        </w:rPr>
        <w:t>skjenkebevilling</w:t>
      </w:r>
      <w:r w:rsidR="00B83483" w:rsidRPr="008A2784">
        <w:t xml:space="preserve">. </w:t>
      </w:r>
      <w:r w:rsidRPr="008A2784">
        <w:t xml:space="preserve"> Det nynorske ordet </w:t>
      </w:r>
      <w:r w:rsidRPr="008A2784">
        <w:rPr>
          <w:i/>
        </w:rPr>
        <w:t>løyve</w:t>
      </w:r>
      <w:r w:rsidRPr="008A2784">
        <w:t xml:space="preserve"> betyr det samme og kan også brukes på bokm</w:t>
      </w:r>
      <w:r w:rsidR="00B83483" w:rsidRPr="008A2784">
        <w:t xml:space="preserve">ål. Vi har det samme ordet i </w:t>
      </w:r>
      <w:r w:rsidR="00B83483" w:rsidRPr="008A2784">
        <w:rPr>
          <w:i/>
        </w:rPr>
        <w:t>advo</w:t>
      </w:r>
      <w:r w:rsidRPr="008A2784">
        <w:rPr>
          <w:i/>
        </w:rPr>
        <w:t>k</w:t>
      </w:r>
      <w:r w:rsidR="00B83483" w:rsidRPr="008A2784">
        <w:rPr>
          <w:i/>
        </w:rPr>
        <w:t>a</w:t>
      </w:r>
      <w:r w:rsidRPr="008A2784">
        <w:rPr>
          <w:i/>
        </w:rPr>
        <w:t>tbevilling.</w:t>
      </w:r>
      <w:r w:rsidRPr="008A2784">
        <w:t xml:space="preserve"> </w:t>
      </w:r>
      <w:r w:rsidRPr="008A2784">
        <w:rPr>
          <w:i/>
        </w:rPr>
        <w:t>Bevilgning</w:t>
      </w:r>
      <w:r w:rsidRPr="008A2784">
        <w:t xml:space="preserve"> derimot kan være penger som blir bevilget av myndighetene: </w:t>
      </w:r>
      <w:r w:rsidR="00996DB1">
        <w:t>«</w:t>
      </w:r>
      <w:r w:rsidRPr="00D50A53">
        <w:t>Stortinget bevilget mer enn ventet til kulturformål.</w:t>
      </w:r>
      <w:r w:rsidR="00996DB1">
        <w:t>»</w:t>
      </w:r>
    </w:p>
    <w:p w:rsidR="0081056D" w:rsidRPr="008A2784" w:rsidRDefault="0081056D" w:rsidP="00B26B1A">
      <w:pPr>
        <w:shd w:val="clear" w:color="auto" w:fill="FFFFFF"/>
        <w:contextualSpacing/>
        <w:rPr>
          <w:b/>
          <w:i/>
        </w:rPr>
      </w:pPr>
    </w:p>
    <w:p w:rsidR="0081056D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9</w:t>
      </w:r>
      <w:r w:rsidR="0081056D" w:rsidRPr="008A2784">
        <w:rPr>
          <w:b/>
        </w:rPr>
        <w:t xml:space="preserve">) Sammensetninger: Riktig svar er </w:t>
      </w:r>
      <w:r w:rsidR="0081056D" w:rsidRPr="00D50A53">
        <w:rPr>
          <w:b/>
          <w:i/>
        </w:rPr>
        <w:t>17. mai-toget</w:t>
      </w:r>
      <w:r w:rsidR="0081056D" w:rsidRPr="008A2784">
        <w:rPr>
          <w:b/>
        </w:rPr>
        <w:t>.</w:t>
      </w:r>
    </w:p>
    <w:p w:rsidR="0081056D" w:rsidRPr="008A2784" w:rsidRDefault="0081056D" w:rsidP="00B26B1A">
      <w:pPr>
        <w:shd w:val="clear" w:color="auto" w:fill="FFFFFF"/>
        <w:contextualSpacing/>
      </w:pPr>
      <w:r w:rsidRPr="008A2784">
        <w:t xml:space="preserve">Datoen </w:t>
      </w:r>
      <w:r w:rsidRPr="00D50A53">
        <w:rPr>
          <w:i/>
        </w:rPr>
        <w:t>17. mai</w:t>
      </w:r>
      <w:r w:rsidRPr="008A2784">
        <w:t xml:space="preserve"> skriver v</w:t>
      </w:r>
      <w:r w:rsidR="001102A1" w:rsidRPr="008A2784">
        <w:t>i på vanlig måte med punktum et</w:t>
      </w:r>
      <w:r w:rsidRPr="008A2784">
        <w:t xml:space="preserve">terfulgt av mellomrom. Husk at vi ikke bruker stor bokstav i månedsnavn på norsk. Bindestreken skal stå mellom de to leddene </w:t>
      </w:r>
      <w:r w:rsidRPr="008A2784">
        <w:rPr>
          <w:i/>
        </w:rPr>
        <w:t>17. mai</w:t>
      </w:r>
      <w:r w:rsidRPr="008A2784">
        <w:t xml:space="preserve"> og </w:t>
      </w:r>
      <w:r w:rsidRPr="008A2784">
        <w:rPr>
          <w:i/>
        </w:rPr>
        <w:t xml:space="preserve">toget, </w:t>
      </w:r>
      <w:r w:rsidRPr="00D50A53">
        <w:t>akkurat som i</w:t>
      </w:r>
      <w:r w:rsidRPr="008A2784">
        <w:rPr>
          <w:i/>
        </w:rPr>
        <w:t xml:space="preserve"> 17. </w:t>
      </w:r>
      <w:r w:rsidR="001102A1" w:rsidRPr="008A2784">
        <w:rPr>
          <w:i/>
        </w:rPr>
        <w:t>m</w:t>
      </w:r>
      <w:r w:rsidRPr="008A2784">
        <w:rPr>
          <w:i/>
        </w:rPr>
        <w:t>ai-taler</w:t>
      </w:r>
      <w:r w:rsidR="004214B4">
        <w:rPr>
          <w:i/>
        </w:rPr>
        <w:t xml:space="preserve"> </w:t>
      </w:r>
      <w:r w:rsidR="004214B4" w:rsidRPr="00D50A53">
        <w:t>og</w:t>
      </w:r>
      <w:r w:rsidR="004214B4" w:rsidRPr="008A2784">
        <w:rPr>
          <w:i/>
        </w:rPr>
        <w:t xml:space="preserve"> </w:t>
      </w:r>
      <w:r w:rsidRPr="008A2784">
        <w:rPr>
          <w:i/>
        </w:rPr>
        <w:t>22. juli-kommisjon</w:t>
      </w:r>
      <w:r w:rsidR="001102A1" w:rsidRPr="008A2784">
        <w:rPr>
          <w:i/>
        </w:rPr>
        <w:t>en.</w:t>
      </w:r>
      <w:r w:rsidR="004214B4">
        <w:rPr>
          <w:i/>
        </w:rPr>
        <w:t xml:space="preserve"> </w:t>
      </w:r>
      <w:r w:rsidR="001102A1" w:rsidRPr="008A2784">
        <w:t xml:space="preserve">Bindestreken bruker vi for </w:t>
      </w:r>
      <w:r w:rsidR="004214B4">
        <w:t xml:space="preserve">å </w:t>
      </w:r>
      <w:r w:rsidR="001102A1" w:rsidRPr="008A2784">
        <w:t xml:space="preserve">skille mellom </w:t>
      </w:r>
      <w:r w:rsidRPr="008A2784">
        <w:t xml:space="preserve">enhetene som hører sammen. </w:t>
      </w:r>
    </w:p>
    <w:p w:rsidR="001102A1" w:rsidRPr="008A2784" w:rsidRDefault="001102A1" w:rsidP="00B26B1A">
      <w:pPr>
        <w:shd w:val="clear" w:color="auto" w:fill="FFFFFF"/>
        <w:contextualSpacing/>
      </w:pPr>
    </w:p>
    <w:p w:rsidR="001102A1" w:rsidRPr="008A2784" w:rsidRDefault="00B84BBB" w:rsidP="00B26B1A">
      <w:pPr>
        <w:shd w:val="clear" w:color="auto" w:fill="FFFFFF"/>
        <w:contextualSpacing/>
        <w:rPr>
          <w:b/>
          <w:lang w:val="sv-SE"/>
        </w:rPr>
      </w:pPr>
      <w:r>
        <w:rPr>
          <w:b/>
          <w:lang w:val="sv-SE"/>
        </w:rPr>
        <w:t>10</w:t>
      </w:r>
      <w:r w:rsidR="00CA3799" w:rsidRPr="008A2784">
        <w:rPr>
          <w:b/>
          <w:lang w:val="sv-SE"/>
        </w:rPr>
        <w:t xml:space="preserve">) Komma: Riktig svar er ett komma. </w:t>
      </w:r>
    </w:p>
    <w:p w:rsidR="00CA3799" w:rsidRPr="008A2784" w:rsidRDefault="00CA3799" w:rsidP="00B26B1A">
      <w:pPr>
        <w:shd w:val="clear" w:color="auto" w:fill="FFFFFF"/>
        <w:contextualSpacing/>
      </w:pPr>
      <w:r w:rsidRPr="008A2784">
        <w:t xml:space="preserve">Her skal </w:t>
      </w:r>
      <w:r w:rsidR="009C44FC" w:rsidRPr="008A2784">
        <w:t xml:space="preserve">vi ha komma etter </w:t>
      </w:r>
      <w:r w:rsidR="009C44FC" w:rsidRPr="00D50A53">
        <w:rPr>
          <w:i/>
        </w:rPr>
        <w:t>som</w:t>
      </w:r>
      <w:r w:rsidR="009C44FC" w:rsidRPr="008A2784">
        <w:t>-setningen</w:t>
      </w:r>
      <w:r w:rsidR="004214B4">
        <w:t>: «</w:t>
      </w:r>
      <w:r w:rsidRPr="00D50A53">
        <w:t xml:space="preserve">Kvinner som synes </w:t>
      </w:r>
      <w:r w:rsidR="004214B4" w:rsidRPr="00D50A53">
        <w:t xml:space="preserve">de </w:t>
      </w:r>
      <w:r w:rsidRPr="00D50A53">
        <w:t>selv er vakre, lar mannen betale.</w:t>
      </w:r>
      <w:r w:rsidR="004214B4">
        <w:t>»</w:t>
      </w:r>
      <w:r w:rsidRPr="008A2784">
        <w:t xml:space="preserve"> Reg</w:t>
      </w:r>
      <w:r w:rsidR="004214B4">
        <w:t>e</w:t>
      </w:r>
      <w:r w:rsidRPr="008A2784">
        <w:t xml:space="preserve">len sier at vi </w:t>
      </w:r>
      <w:r w:rsidR="009C44FC" w:rsidRPr="008A2784">
        <w:t xml:space="preserve">alltid skal ha komma etter en innskutt </w:t>
      </w:r>
      <w:r w:rsidR="009C44FC" w:rsidRPr="00D50A53">
        <w:rPr>
          <w:i/>
        </w:rPr>
        <w:t>som</w:t>
      </w:r>
      <w:r w:rsidR="009C44FC" w:rsidRPr="008A2784">
        <w:t>-set</w:t>
      </w:r>
      <w:r w:rsidRPr="008A2784">
        <w:t>ning</w:t>
      </w:r>
      <w:r w:rsidR="009C44FC" w:rsidRPr="008A2784">
        <w:t>. Er</w:t>
      </w:r>
      <w:r w:rsidRPr="008A2784">
        <w:t xml:space="preserve"> </w:t>
      </w:r>
      <w:r w:rsidR="009C44FC" w:rsidRPr="00D50A53">
        <w:rPr>
          <w:i/>
        </w:rPr>
        <w:t>som</w:t>
      </w:r>
      <w:r w:rsidR="009C44FC" w:rsidRPr="008A2784">
        <w:t>-setningen unødvendig, altså at vi kan</w:t>
      </w:r>
      <w:r w:rsidRPr="008A2784">
        <w:t xml:space="preserve"> ta den bort uten at betydningen endre</w:t>
      </w:r>
      <w:r w:rsidR="009C44FC" w:rsidRPr="008A2784">
        <w:t xml:space="preserve">s, da skal vi ha komma også foran. Uten </w:t>
      </w:r>
      <w:r w:rsidR="009C44FC" w:rsidRPr="00D50A53">
        <w:rPr>
          <w:i/>
        </w:rPr>
        <w:t>som</w:t>
      </w:r>
      <w:r w:rsidR="009C44FC" w:rsidRPr="008A2784">
        <w:t xml:space="preserve">-setningen endres betydningen i eksemplet til at alle kvinner lar mannen betale, og det var </w:t>
      </w:r>
      <w:r w:rsidR="004214B4" w:rsidRPr="008A2784">
        <w:t>ne</w:t>
      </w:r>
      <w:r w:rsidR="004214B4">
        <w:t>pp</w:t>
      </w:r>
      <w:r w:rsidR="004214B4" w:rsidRPr="008A2784">
        <w:t xml:space="preserve">e </w:t>
      </w:r>
      <w:r w:rsidR="009C44FC" w:rsidRPr="008A2784">
        <w:t>forfatterens mening</w:t>
      </w:r>
      <w:r w:rsidR="004214B4">
        <w:t>.</w:t>
      </w:r>
    </w:p>
    <w:p w:rsidR="00102BD4" w:rsidRPr="008A2784" w:rsidRDefault="00102BD4" w:rsidP="00B26B1A">
      <w:pPr>
        <w:shd w:val="clear" w:color="auto" w:fill="FFFFFF"/>
        <w:contextualSpacing/>
      </w:pPr>
    </w:p>
    <w:p w:rsidR="00102BD4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11</w:t>
      </w:r>
      <w:r w:rsidR="00224BBF" w:rsidRPr="008A2784">
        <w:rPr>
          <w:b/>
        </w:rPr>
        <w:t>)</w:t>
      </w:r>
      <w:r w:rsidR="00102BD4" w:rsidRPr="008A2784">
        <w:rPr>
          <w:b/>
        </w:rPr>
        <w:t xml:space="preserve"> NYNORSK: Riktig svar er </w:t>
      </w:r>
      <w:r w:rsidR="00102BD4" w:rsidRPr="00D50A53">
        <w:rPr>
          <w:b/>
          <w:i/>
        </w:rPr>
        <w:t>ekspropriasjon</w:t>
      </w:r>
      <w:r w:rsidR="00102BD4" w:rsidRPr="008A2784">
        <w:rPr>
          <w:b/>
        </w:rPr>
        <w:t xml:space="preserve">. </w:t>
      </w:r>
    </w:p>
    <w:p w:rsidR="00102BD4" w:rsidRPr="008A2784" w:rsidRDefault="00102BD4" w:rsidP="00B26B1A">
      <w:pPr>
        <w:shd w:val="clear" w:color="auto" w:fill="FFFFFF"/>
        <w:contextualSpacing/>
      </w:pPr>
      <w:r w:rsidRPr="008A2784">
        <w:t xml:space="preserve">Å </w:t>
      </w:r>
      <w:r w:rsidRPr="008A2784">
        <w:rPr>
          <w:i/>
        </w:rPr>
        <w:t xml:space="preserve">oreigne </w:t>
      </w:r>
      <w:r w:rsidRPr="008A2784">
        <w:t xml:space="preserve">på nynorsk er det samme </w:t>
      </w:r>
      <w:r w:rsidR="00494FB9" w:rsidRPr="008A2784">
        <w:t xml:space="preserve">som å </w:t>
      </w:r>
      <w:r w:rsidR="00494FB9" w:rsidRPr="008A2784">
        <w:rPr>
          <w:i/>
        </w:rPr>
        <w:t>ekspropriere</w:t>
      </w:r>
      <w:r w:rsidR="00494FB9" w:rsidRPr="008A2784">
        <w:t>, som kommer av det latinske</w:t>
      </w:r>
      <w:r w:rsidR="004214B4">
        <w:t xml:space="preserve"> </w:t>
      </w:r>
      <w:proofErr w:type="spellStart"/>
      <w:r w:rsidR="00494FB9" w:rsidRPr="008A2784">
        <w:rPr>
          <w:i/>
        </w:rPr>
        <w:t>expropriare</w:t>
      </w:r>
      <w:proofErr w:type="spellEnd"/>
      <w:r w:rsidR="00494FB9" w:rsidRPr="008A2784">
        <w:t xml:space="preserve">, altså </w:t>
      </w:r>
      <w:r w:rsidR="00494FB9" w:rsidRPr="008A2784">
        <w:rPr>
          <w:i/>
        </w:rPr>
        <w:t>ta ut av eie</w:t>
      </w:r>
      <w:r w:rsidR="00494FB9" w:rsidRPr="008A2784">
        <w:t xml:space="preserve">. </w:t>
      </w:r>
      <w:r w:rsidR="00494FB9" w:rsidRPr="00D50A53">
        <w:rPr>
          <w:i/>
        </w:rPr>
        <w:t>Oreigne</w:t>
      </w:r>
      <w:r w:rsidR="00494FB9" w:rsidRPr="008A2784">
        <w:t xml:space="preserve"> er satt sammen av preposisjonen </w:t>
      </w:r>
      <w:r w:rsidR="00494FB9" w:rsidRPr="008A2784">
        <w:rPr>
          <w:i/>
        </w:rPr>
        <w:t>or</w:t>
      </w:r>
      <w:r w:rsidR="00494FB9" w:rsidRPr="008A2784">
        <w:t xml:space="preserve">, som betyr </w:t>
      </w:r>
      <w:r w:rsidR="00494FB9" w:rsidRPr="008A2784">
        <w:rPr>
          <w:i/>
        </w:rPr>
        <w:t>ut av</w:t>
      </w:r>
      <w:r w:rsidR="004214B4">
        <w:t>,</w:t>
      </w:r>
      <w:r w:rsidR="00494FB9" w:rsidRPr="008A2784">
        <w:t xml:space="preserve"> og verbet </w:t>
      </w:r>
      <w:r w:rsidR="00494FB9" w:rsidRPr="008A2784">
        <w:rPr>
          <w:i/>
        </w:rPr>
        <w:t>eigne</w:t>
      </w:r>
      <w:r w:rsidR="00494FB9" w:rsidRPr="008A2784">
        <w:t xml:space="preserve">, som betyr å tilegne seg, ta til seg. </w:t>
      </w:r>
      <w:r w:rsidR="00494FB9" w:rsidRPr="00D50A53">
        <w:rPr>
          <w:i/>
        </w:rPr>
        <w:t>Oreigne</w:t>
      </w:r>
      <w:r w:rsidR="00494FB9" w:rsidRPr="008A2784">
        <w:t xml:space="preserve"> er også gangbart på bokmål, og du kan også bruke </w:t>
      </w:r>
      <w:r w:rsidR="00494FB9" w:rsidRPr="00D50A53">
        <w:rPr>
          <w:i/>
        </w:rPr>
        <w:t>ekspropriasjon</w:t>
      </w:r>
      <w:r w:rsidR="00494FB9" w:rsidRPr="008A2784">
        <w:t xml:space="preserve"> på nynorsk.</w:t>
      </w:r>
    </w:p>
    <w:p w:rsidR="006234FA" w:rsidRPr="008A2784" w:rsidRDefault="006234FA" w:rsidP="00B26B1A">
      <w:pPr>
        <w:shd w:val="clear" w:color="auto" w:fill="FFFFFF"/>
        <w:contextualSpacing/>
      </w:pPr>
    </w:p>
    <w:p w:rsidR="006234FA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12</w:t>
      </w:r>
      <w:r w:rsidR="006234FA" w:rsidRPr="008A2784">
        <w:rPr>
          <w:b/>
        </w:rPr>
        <w:t xml:space="preserve">) </w:t>
      </w:r>
      <w:r w:rsidR="00B67CC6" w:rsidRPr="008A2784">
        <w:rPr>
          <w:b/>
        </w:rPr>
        <w:t xml:space="preserve">DIALEKT: Riktig svar er </w:t>
      </w:r>
      <w:r w:rsidR="00B67CC6" w:rsidRPr="00D50A53">
        <w:rPr>
          <w:b/>
          <w:i/>
        </w:rPr>
        <w:t>fugleskremsel</w:t>
      </w:r>
      <w:r w:rsidR="00B67CC6" w:rsidRPr="008A2784">
        <w:rPr>
          <w:b/>
        </w:rPr>
        <w:t xml:space="preserve">. </w:t>
      </w:r>
    </w:p>
    <w:p w:rsidR="006234FA" w:rsidRPr="008A2784" w:rsidRDefault="00B67CC6" w:rsidP="00B26B1A">
      <w:pPr>
        <w:shd w:val="clear" w:color="auto" w:fill="FFFFFF"/>
        <w:contextualSpacing/>
        <w:rPr>
          <w:i/>
        </w:rPr>
      </w:pPr>
      <w:r w:rsidRPr="008A2784">
        <w:t xml:space="preserve">Ordet ble for alvor kjent i forbindelse med NRK-serien </w:t>
      </w:r>
      <w:proofErr w:type="spellStart"/>
      <w:r w:rsidRPr="008A2784">
        <w:t>Dialektriket</w:t>
      </w:r>
      <w:proofErr w:type="spellEnd"/>
      <w:r w:rsidRPr="008A2784">
        <w:t xml:space="preserve">, der folk kunne sende inn sine favorittdialektord. </w:t>
      </w:r>
      <w:proofErr w:type="spellStart"/>
      <w:r w:rsidRPr="00D50A53">
        <w:rPr>
          <w:i/>
        </w:rPr>
        <w:t>Sporvebuse</w:t>
      </w:r>
      <w:proofErr w:type="spellEnd"/>
      <w:r w:rsidRPr="008A2784">
        <w:t xml:space="preserve"> er fra Lom og betyr </w:t>
      </w:r>
      <w:r w:rsidRPr="00D50A53">
        <w:rPr>
          <w:i/>
        </w:rPr>
        <w:t>fugleskremsel</w:t>
      </w:r>
      <w:r w:rsidRPr="008A2784">
        <w:t xml:space="preserve">. </w:t>
      </w:r>
    </w:p>
    <w:p w:rsidR="00FA7724" w:rsidRPr="008A2784" w:rsidRDefault="00FA7724" w:rsidP="00B26B1A">
      <w:pPr>
        <w:shd w:val="clear" w:color="auto" w:fill="FFFFFF"/>
        <w:contextualSpacing/>
        <w:rPr>
          <w:i/>
        </w:rPr>
      </w:pPr>
    </w:p>
    <w:p w:rsidR="00FA7724" w:rsidRPr="008A2784" w:rsidRDefault="00B84BBB" w:rsidP="00B26B1A">
      <w:pPr>
        <w:shd w:val="clear" w:color="auto" w:fill="FFFFFF"/>
        <w:contextualSpacing/>
        <w:rPr>
          <w:b/>
          <w:i/>
        </w:rPr>
      </w:pPr>
      <w:r>
        <w:rPr>
          <w:b/>
          <w:i/>
        </w:rPr>
        <w:t>13</w:t>
      </w:r>
      <w:r w:rsidR="00FA7724" w:rsidRPr="008A2784">
        <w:rPr>
          <w:b/>
          <w:i/>
        </w:rPr>
        <w:t xml:space="preserve">) </w:t>
      </w:r>
      <w:r w:rsidR="00FA7724" w:rsidRPr="008A2784">
        <w:rPr>
          <w:b/>
        </w:rPr>
        <w:t xml:space="preserve">LITT AV HVERT: Riktig svar er </w:t>
      </w:r>
      <w:r w:rsidR="00FA7724" w:rsidRPr="00D50A53">
        <w:rPr>
          <w:b/>
          <w:i/>
        </w:rPr>
        <w:t>Rørleggerspesialisten</w:t>
      </w:r>
      <w:r w:rsidR="00FA7724" w:rsidRPr="008A2784">
        <w:rPr>
          <w:b/>
        </w:rPr>
        <w:t>.</w:t>
      </w:r>
      <w:r w:rsidR="00FA7724" w:rsidRPr="008A2784">
        <w:rPr>
          <w:b/>
          <w:i/>
        </w:rPr>
        <w:t xml:space="preserve"> </w:t>
      </w:r>
    </w:p>
    <w:p w:rsidR="00FA7724" w:rsidRPr="008A2784" w:rsidRDefault="00FA7724" w:rsidP="00B26B1A">
      <w:pPr>
        <w:shd w:val="clear" w:color="auto" w:fill="FFFFFF"/>
        <w:contextualSpacing/>
      </w:pPr>
      <w:r w:rsidRPr="008A2784">
        <w:t xml:space="preserve">Det enkle er ofte det beste. Her er det ingen grunn til å bruke bindestrek og/eller stor bokstav, særlig ikke inne i et ord. Det holder med stor R. En god tommelfingerregel er: Er du i tvil, bruk liten bokstav. </w:t>
      </w:r>
    </w:p>
    <w:p w:rsidR="00FA7724" w:rsidRPr="008A2784" w:rsidRDefault="00FA7724" w:rsidP="00B26B1A">
      <w:pPr>
        <w:shd w:val="clear" w:color="auto" w:fill="FFFFFF"/>
        <w:contextualSpacing/>
      </w:pPr>
    </w:p>
    <w:p w:rsidR="00FA7724" w:rsidRPr="008A2784" w:rsidRDefault="00B84BBB" w:rsidP="00B26B1A">
      <w:pPr>
        <w:shd w:val="clear" w:color="auto" w:fill="FFFFFF"/>
        <w:contextualSpacing/>
        <w:rPr>
          <w:b/>
        </w:rPr>
      </w:pPr>
      <w:r>
        <w:rPr>
          <w:b/>
        </w:rPr>
        <w:t>14</w:t>
      </w:r>
      <w:r w:rsidR="00FA7724" w:rsidRPr="008A2784">
        <w:rPr>
          <w:b/>
        </w:rPr>
        <w:t xml:space="preserve">) FINALE: Riktig svar er </w:t>
      </w:r>
      <w:r w:rsidR="00DD2AA0">
        <w:rPr>
          <w:b/>
        </w:rPr>
        <w:t>«</w:t>
      </w:r>
      <w:r w:rsidR="00FA7724" w:rsidRPr="008A2784">
        <w:rPr>
          <w:b/>
        </w:rPr>
        <w:t>Dette var litt av en språkquiz</w:t>
      </w:r>
      <w:r w:rsidR="00DD2AA0">
        <w:rPr>
          <w:b/>
        </w:rPr>
        <w:t>/</w:t>
      </w:r>
      <w:proofErr w:type="spellStart"/>
      <w:r w:rsidR="00DD2AA0">
        <w:rPr>
          <w:b/>
        </w:rPr>
        <w:t>språkkviss</w:t>
      </w:r>
      <w:proofErr w:type="spellEnd"/>
      <w:r w:rsidR="00DD2AA0">
        <w:rPr>
          <w:b/>
        </w:rPr>
        <w:t>»</w:t>
      </w:r>
      <w:r w:rsidR="00FA7724" w:rsidRPr="008A2784">
        <w:rPr>
          <w:b/>
        </w:rPr>
        <w:t xml:space="preserve">. </w:t>
      </w:r>
    </w:p>
    <w:p w:rsidR="00F12A8A" w:rsidRPr="008A2784" w:rsidRDefault="00FA7724">
      <w:pPr>
        <w:shd w:val="clear" w:color="auto" w:fill="FFFFFF"/>
        <w:contextualSpacing/>
      </w:pPr>
      <w:r w:rsidRPr="008A2784">
        <w:t>K</w:t>
      </w:r>
      <w:r w:rsidR="00F12A8A" w:rsidRPr="008A2784">
        <w:t>napt</w:t>
      </w:r>
      <w:r w:rsidRPr="008A2784">
        <w:t xml:space="preserve"> </w:t>
      </w:r>
      <w:r w:rsidR="00F12A8A" w:rsidRPr="008A2784">
        <w:t>noe irriterer leseren mer en</w:t>
      </w:r>
      <w:r w:rsidR="00FC7B2C" w:rsidRPr="008A2784">
        <w:t>n</w:t>
      </w:r>
      <w:r w:rsidR="00F12A8A" w:rsidRPr="008A2784">
        <w:t xml:space="preserve"> s</w:t>
      </w:r>
      <w:r w:rsidRPr="008A2784">
        <w:t xml:space="preserve">ærskriving, altså at vi deler opp </w:t>
      </w:r>
      <w:r w:rsidRPr="008A2784">
        <w:rPr>
          <w:i/>
        </w:rPr>
        <w:t>språk</w:t>
      </w:r>
      <w:r w:rsidRPr="008A2784">
        <w:t xml:space="preserve"> og </w:t>
      </w:r>
      <w:r w:rsidRPr="008A2784">
        <w:rPr>
          <w:i/>
        </w:rPr>
        <w:t>quiz</w:t>
      </w:r>
      <w:r w:rsidR="00DD2AA0">
        <w:rPr>
          <w:i/>
        </w:rPr>
        <w:t>/</w:t>
      </w:r>
      <w:proofErr w:type="spellStart"/>
      <w:r w:rsidR="00DD2AA0">
        <w:rPr>
          <w:i/>
        </w:rPr>
        <w:t>kviss</w:t>
      </w:r>
      <w:proofErr w:type="spellEnd"/>
      <w:r w:rsidR="00F12A8A" w:rsidRPr="008A2784">
        <w:t>. Noen k</w:t>
      </w:r>
      <w:r w:rsidRPr="008A2784">
        <w:t>aller dette or</w:t>
      </w:r>
      <w:r w:rsidR="00F12A8A" w:rsidRPr="008A2784">
        <w:t xml:space="preserve">ddelingsfeil, men det korrekte </w:t>
      </w:r>
      <w:r w:rsidR="00DD2AA0">
        <w:t xml:space="preserve">begrepet </w:t>
      </w:r>
      <w:r w:rsidRPr="008A2784">
        <w:t xml:space="preserve">er </w:t>
      </w:r>
      <w:r w:rsidRPr="00D50A53">
        <w:rPr>
          <w:i/>
        </w:rPr>
        <w:t>særskr</w:t>
      </w:r>
      <w:r w:rsidR="00F12A8A" w:rsidRPr="00D50A53">
        <w:rPr>
          <w:i/>
        </w:rPr>
        <w:t>iving</w:t>
      </w:r>
      <w:r w:rsidR="00F12A8A" w:rsidRPr="008A2784">
        <w:t xml:space="preserve">, som </w:t>
      </w:r>
      <w:r w:rsidR="00DD2AA0">
        <w:t>i «</w:t>
      </w:r>
      <w:r w:rsidR="00F12A8A" w:rsidRPr="00D50A53">
        <w:t>an</w:t>
      </w:r>
      <w:r w:rsidRPr="00D50A53">
        <w:t>an</w:t>
      </w:r>
      <w:r w:rsidR="00F12A8A" w:rsidRPr="00D50A53">
        <w:t>a</w:t>
      </w:r>
      <w:r w:rsidRPr="00D50A53">
        <w:t>s biter</w:t>
      </w:r>
      <w:r w:rsidR="00DD2AA0">
        <w:t>»</w:t>
      </w:r>
      <w:r w:rsidR="00F12A8A" w:rsidRPr="008A2784">
        <w:rPr>
          <w:i/>
        </w:rPr>
        <w:t xml:space="preserve">. </w:t>
      </w:r>
    </w:p>
    <w:sectPr w:rsidR="00F12A8A" w:rsidRPr="008A2784" w:rsidSect="001940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CA3"/>
    <w:multiLevelType w:val="multilevel"/>
    <w:tmpl w:val="9286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C"/>
    <w:rsid w:val="0000619E"/>
    <w:rsid w:val="0007618D"/>
    <w:rsid w:val="000A76BA"/>
    <w:rsid w:val="000D3388"/>
    <w:rsid w:val="00101753"/>
    <w:rsid w:val="00102BD4"/>
    <w:rsid w:val="00104F04"/>
    <w:rsid w:val="001062FE"/>
    <w:rsid w:val="001102A1"/>
    <w:rsid w:val="00110DBE"/>
    <w:rsid w:val="00194009"/>
    <w:rsid w:val="00224BBF"/>
    <w:rsid w:val="0024694C"/>
    <w:rsid w:val="00250041"/>
    <w:rsid w:val="00294B0F"/>
    <w:rsid w:val="002D72D3"/>
    <w:rsid w:val="002F4E00"/>
    <w:rsid w:val="00322378"/>
    <w:rsid w:val="003B0C63"/>
    <w:rsid w:val="004214B4"/>
    <w:rsid w:val="00472D99"/>
    <w:rsid w:val="00482A8C"/>
    <w:rsid w:val="00482CB6"/>
    <w:rsid w:val="00494FB9"/>
    <w:rsid w:val="00525B7C"/>
    <w:rsid w:val="00527535"/>
    <w:rsid w:val="00542657"/>
    <w:rsid w:val="00584473"/>
    <w:rsid w:val="0061358A"/>
    <w:rsid w:val="006234FA"/>
    <w:rsid w:val="00644272"/>
    <w:rsid w:val="006D4378"/>
    <w:rsid w:val="00702E28"/>
    <w:rsid w:val="00706441"/>
    <w:rsid w:val="00710CE8"/>
    <w:rsid w:val="00762BA8"/>
    <w:rsid w:val="0081056D"/>
    <w:rsid w:val="00843161"/>
    <w:rsid w:val="008A2784"/>
    <w:rsid w:val="008C18C3"/>
    <w:rsid w:val="00964EAE"/>
    <w:rsid w:val="00996DB1"/>
    <w:rsid w:val="009C44FC"/>
    <w:rsid w:val="00A66965"/>
    <w:rsid w:val="00A745ED"/>
    <w:rsid w:val="00AE5E9F"/>
    <w:rsid w:val="00B0346C"/>
    <w:rsid w:val="00B0523E"/>
    <w:rsid w:val="00B26B1A"/>
    <w:rsid w:val="00B67CC6"/>
    <w:rsid w:val="00B83483"/>
    <w:rsid w:val="00B845E9"/>
    <w:rsid w:val="00B84BBB"/>
    <w:rsid w:val="00C0189B"/>
    <w:rsid w:val="00C162AA"/>
    <w:rsid w:val="00C23396"/>
    <w:rsid w:val="00C63850"/>
    <w:rsid w:val="00CA3799"/>
    <w:rsid w:val="00CB0193"/>
    <w:rsid w:val="00CB658D"/>
    <w:rsid w:val="00CE26C1"/>
    <w:rsid w:val="00CE2AAD"/>
    <w:rsid w:val="00D03498"/>
    <w:rsid w:val="00D50A53"/>
    <w:rsid w:val="00DD2AA0"/>
    <w:rsid w:val="00E42EAB"/>
    <w:rsid w:val="00E602AE"/>
    <w:rsid w:val="00EB626E"/>
    <w:rsid w:val="00EC12C9"/>
    <w:rsid w:val="00EC2C6F"/>
    <w:rsid w:val="00F02A7E"/>
    <w:rsid w:val="00F12A8A"/>
    <w:rsid w:val="00F4160B"/>
    <w:rsid w:val="00FA7724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8FDAB"/>
  <w14:defaultImageDpi w14:val="300"/>
  <w15:docId w15:val="{E25C125F-ED27-CC46-911C-A8FF32A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A76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2BA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doeme">
    <w:name w:val="doeme"/>
    <w:basedOn w:val="Standardskriftforavsnitt"/>
    <w:rsid w:val="00EB626E"/>
  </w:style>
  <w:style w:type="character" w:customStyle="1" w:styleId="artikkeloppslagsord">
    <w:name w:val="artikkeloppslagsord"/>
    <w:basedOn w:val="Standardskriftforavsnitt"/>
    <w:rsid w:val="00EB626E"/>
  </w:style>
  <w:style w:type="character" w:customStyle="1" w:styleId="utvidet">
    <w:name w:val="utvidet"/>
    <w:basedOn w:val="Standardskriftforavsnitt"/>
    <w:rsid w:val="00EB626E"/>
  </w:style>
  <w:style w:type="character" w:customStyle="1" w:styleId="verk">
    <w:name w:val="verk"/>
    <w:basedOn w:val="Standardskriftforavsnitt"/>
    <w:rsid w:val="00EB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Wikstol</dc:creator>
  <cp:keywords/>
  <dc:description/>
  <cp:lastModifiedBy>Vidar Lynghammar</cp:lastModifiedBy>
  <cp:revision>3</cp:revision>
  <dcterms:created xsi:type="dcterms:W3CDTF">2019-01-10T12:45:00Z</dcterms:created>
  <dcterms:modified xsi:type="dcterms:W3CDTF">2019-01-10T12:46:00Z</dcterms:modified>
</cp:coreProperties>
</file>