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74" w:rsidRPr="000766A5" w:rsidRDefault="00690D74" w:rsidP="000766A5">
      <w:pPr>
        <w:pBdr>
          <w:top w:val="single" w:sz="36" w:space="1" w:color="D9D9D9" w:themeColor="background1" w:themeShade="D9"/>
          <w:bottom w:val="single" w:sz="36" w:space="1" w:color="D9D9D9" w:themeColor="background1" w:themeShade="D9"/>
        </w:pBdr>
        <w:autoSpaceDE w:val="0"/>
        <w:autoSpaceDN w:val="0"/>
        <w:adjustRightInd w:val="0"/>
        <w:spacing w:after="30" w:line="240" w:lineRule="auto"/>
        <w:rPr>
          <w:rFonts w:ascii="Verdana" w:hAnsi="Verdana" w:cs="Verdana"/>
          <w:color w:val="000000"/>
          <w:sz w:val="40"/>
          <w:szCs w:val="20"/>
        </w:rPr>
      </w:pPr>
      <w:bookmarkStart w:id="0" w:name="_GoBack"/>
      <w:bookmarkEnd w:id="0"/>
      <w:r w:rsidRPr="000766A5">
        <w:rPr>
          <w:rFonts w:ascii="Verdana" w:hAnsi="Verdana" w:cs="Verdana"/>
          <w:color w:val="000000"/>
          <w:sz w:val="40"/>
          <w:szCs w:val="20"/>
        </w:rPr>
        <w:t>Veileder</w:t>
      </w:r>
      <w:r w:rsidR="000766A5" w:rsidRPr="000766A5">
        <w:rPr>
          <w:rFonts w:ascii="Verdana" w:hAnsi="Verdana" w:cs="Verdana"/>
          <w:color w:val="000000"/>
          <w:sz w:val="40"/>
          <w:szCs w:val="20"/>
        </w:rPr>
        <w:t xml:space="preserve"> </w:t>
      </w:r>
      <w:r w:rsidR="00153BEF">
        <w:rPr>
          <w:rFonts w:ascii="Verdana" w:hAnsi="Verdana" w:cs="Verdana"/>
          <w:color w:val="000000"/>
          <w:sz w:val="40"/>
          <w:szCs w:val="20"/>
        </w:rPr>
        <w:t>for</w:t>
      </w:r>
      <w:r w:rsidR="000766A5" w:rsidRPr="000766A5">
        <w:rPr>
          <w:rFonts w:ascii="Verdana" w:hAnsi="Verdana" w:cs="Verdana"/>
          <w:color w:val="000000"/>
          <w:sz w:val="40"/>
          <w:szCs w:val="20"/>
        </w:rPr>
        <w:t xml:space="preserve"> utfylling av prosjektdirektiv</w:t>
      </w:r>
      <w:r w:rsidR="00153BEF">
        <w:rPr>
          <w:rFonts w:ascii="Verdana" w:hAnsi="Verdana" w:cs="Verdana"/>
          <w:color w:val="000000"/>
          <w:sz w:val="40"/>
          <w:szCs w:val="20"/>
        </w:rPr>
        <w:t>et</w:t>
      </w:r>
    </w:p>
    <w:p w:rsidR="00690D74" w:rsidRPr="00E94E8C" w:rsidRDefault="00690D74" w:rsidP="00690D74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D74" w:rsidRPr="00E94E8C" w:rsidRDefault="00690D74" w:rsidP="00690D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b/>
          <w:color w:val="000000"/>
          <w:sz w:val="24"/>
          <w:szCs w:val="24"/>
        </w:rPr>
        <w:t>Prosjektnavn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50B99" w:rsidRPr="00E94E8C">
        <w:rPr>
          <w:rFonts w:ascii="Times New Roman" w:hAnsi="Times New Roman" w:cs="Times New Roman"/>
          <w:color w:val="000000"/>
          <w:sz w:val="24"/>
          <w:szCs w:val="24"/>
        </w:rPr>
        <w:t>Lag et navn som har informasjonsverdi for alle involverte, ikke bare de som kjenner prosjektet godt. Bygg gjerne inn noe av prosjektets ide eller visjon.</w:t>
      </w:r>
    </w:p>
    <w:p w:rsidR="00690D74" w:rsidRPr="00E94E8C" w:rsidRDefault="00690D74" w:rsidP="00690D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b/>
          <w:color w:val="000000"/>
          <w:sz w:val="24"/>
          <w:szCs w:val="24"/>
        </w:rPr>
        <w:t>Planlagt start- og sluttdato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: Datoer for planlagt oppstart og avslutning for den delen (fasen) av prosjektet som prosjektdirektivet omhandler</w:t>
      </w:r>
      <w:r w:rsidR="00950B99" w:rsidRPr="00E94E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0B99" w:rsidRPr="00E94E8C" w:rsidRDefault="00950B99" w:rsidP="00950B99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b/>
          <w:color w:val="000000"/>
          <w:sz w:val="24"/>
          <w:szCs w:val="24"/>
        </w:rPr>
        <w:t>Oppdragsgiver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: Oppdragsgiver er det samme som </w:t>
      </w:r>
      <w:r w:rsidRPr="00E94E8C">
        <w:rPr>
          <w:rFonts w:ascii="Times New Roman" w:hAnsi="Times New Roman" w:cs="Times New Roman"/>
          <w:i/>
          <w:color w:val="000000"/>
          <w:sz w:val="24"/>
          <w:szCs w:val="24"/>
        </w:rPr>
        <w:t>bestiller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, altså den som skal ta i mot (har bruk for) prosjekt</w:t>
      </w:r>
      <w:r w:rsidR="003A7C2A" w:rsidRPr="00E94E8C">
        <w:rPr>
          <w:rFonts w:ascii="Times New Roman" w:hAnsi="Times New Roman" w:cs="Times New Roman"/>
          <w:color w:val="000000"/>
          <w:sz w:val="24"/>
          <w:szCs w:val="24"/>
        </w:rPr>
        <w:t>resultatene (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leveransen</w:t>
      </w:r>
      <w:r w:rsidR="003A7C2A" w:rsidRPr="00E94E8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94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Oppdragsgiver er den som vil være ansvarlig for realisering av prosjektets effektmål. Skriv tittel og navn.</w:t>
      </w:r>
    </w:p>
    <w:p w:rsidR="003A7C2A" w:rsidRPr="00E94E8C" w:rsidRDefault="00950B99" w:rsidP="003A7C2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b/>
          <w:color w:val="000000"/>
          <w:sz w:val="24"/>
          <w:szCs w:val="24"/>
        </w:rPr>
        <w:t>Prosjekteier</w:t>
      </w:r>
      <w:r w:rsidR="003A7C2A" w:rsidRPr="00E94E8C">
        <w:rPr>
          <w:rFonts w:ascii="Times New Roman" w:hAnsi="Times New Roman" w:cs="Times New Roman"/>
          <w:color w:val="000000"/>
          <w:sz w:val="24"/>
          <w:szCs w:val="24"/>
        </w:rPr>
        <w:t>: D</w:t>
      </w:r>
      <w:r w:rsidR="00E94E8C">
        <w:rPr>
          <w:rFonts w:ascii="Times New Roman" w:hAnsi="Times New Roman" w:cs="Times New Roman"/>
          <w:color w:val="000000"/>
          <w:sz w:val="24"/>
          <w:szCs w:val="24"/>
        </w:rPr>
        <w:t xml:space="preserve">en lederen i kommunen, f. eks. en enhetsleder, </w:t>
      </w:r>
      <w:r w:rsidR="003A7C2A" w:rsidRPr="00E94E8C">
        <w:rPr>
          <w:rFonts w:ascii="Times New Roman" w:hAnsi="Times New Roman" w:cs="Times New Roman"/>
          <w:color w:val="000000"/>
          <w:sz w:val="24"/>
          <w:szCs w:val="24"/>
        </w:rPr>
        <w:t>som tar på seg ansvaret for å løse oppgaven slik oppdragsgiveren har beskrevet det. Prosjekteier har ansvar for å påse at prosjekt</w:t>
      </w:r>
      <w:r w:rsidR="003A7C2A" w:rsidRPr="00E94E8C">
        <w:rPr>
          <w:rFonts w:ascii="Times New Roman" w:hAnsi="Times New Roman" w:cs="Times New Roman"/>
          <w:color w:val="000000"/>
          <w:sz w:val="24"/>
          <w:szCs w:val="24"/>
        </w:rPr>
        <w:softHyphen/>
        <w:t>resultatene overleveres til oppdragsgiver. Skriv tittel og navn.</w:t>
      </w:r>
    </w:p>
    <w:tbl>
      <w:tblPr>
        <w:tblStyle w:val="Tabellrutenett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3A7C2A" w:rsidRPr="00E94E8C" w:rsidTr="008325E0">
        <w:tc>
          <w:tcPr>
            <w:tcW w:w="9923" w:type="dxa"/>
            <w:tcBorders>
              <w:bottom w:val="single" w:sz="4" w:space="0" w:color="000000" w:themeColor="text1"/>
            </w:tcBorders>
            <w:shd w:val="clear" w:color="auto" w:fill="800080"/>
            <w:vAlign w:val="center"/>
          </w:tcPr>
          <w:p w:rsidR="003A7C2A" w:rsidRPr="00E94E8C" w:rsidRDefault="003A7C2A" w:rsidP="008325E0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E94E8C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A. Organisering</w:t>
            </w:r>
          </w:p>
        </w:tc>
      </w:tr>
    </w:tbl>
    <w:p w:rsidR="003A7C2A" w:rsidRPr="00E94E8C" w:rsidRDefault="003A7C2A" w:rsidP="003A7C2A">
      <w:pPr>
        <w:tabs>
          <w:tab w:val="left" w:pos="1840"/>
          <w:tab w:val="left" w:pos="4530"/>
          <w:tab w:val="left" w:pos="864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Prosjektgruppe: 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Prosjektleder og prosjektdeltakerne utgjør til sammen prosjektgruppa. Sørg for, i tillegg til tittel og navn, å angi </w:t>
      </w:r>
      <w:r w:rsidRPr="00E94E8C">
        <w:rPr>
          <w:rFonts w:ascii="Times New Roman" w:hAnsi="Times New Roman" w:cs="Times New Roman"/>
          <w:i/>
          <w:color w:val="000000"/>
          <w:sz w:val="24"/>
          <w:szCs w:val="24"/>
        </w:rPr>
        <w:t>antall dagsverk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 hver enkelt skal bidra</w:t>
      </w:r>
      <w:r w:rsidR="00E94E8C">
        <w:rPr>
          <w:rFonts w:ascii="Times New Roman" w:hAnsi="Times New Roman" w:cs="Times New Roman"/>
          <w:color w:val="000000"/>
          <w:sz w:val="24"/>
          <w:szCs w:val="24"/>
        </w:rPr>
        <w:t xml:space="preserve"> med 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i prosjektet mellom planlagt start- og sluttdato.</w:t>
      </w:r>
    </w:p>
    <w:p w:rsidR="003A7C2A" w:rsidRPr="00E94E8C" w:rsidRDefault="003A7C2A" w:rsidP="003A7C2A">
      <w:pPr>
        <w:tabs>
          <w:tab w:val="left" w:pos="1840"/>
          <w:tab w:val="left" w:pos="4530"/>
          <w:tab w:val="left" w:pos="864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Styringsgruppe: 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Angi navn og tittel for medlemmene av eventuell styringsgruppe. Det vanlige er at prosjekteier er leder og prosjektleder er sekretær i styringsgruppa.</w:t>
      </w:r>
    </w:p>
    <w:p w:rsidR="000766A5" w:rsidRPr="00E94E8C" w:rsidRDefault="00153BEF" w:rsidP="003A7C2A">
      <w:pPr>
        <w:tabs>
          <w:tab w:val="left" w:pos="1840"/>
          <w:tab w:val="left" w:pos="4530"/>
          <w:tab w:val="left" w:pos="864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color w:val="000000"/>
          <w:sz w:val="24"/>
          <w:szCs w:val="24"/>
        </w:rPr>
        <w:t>Hvis prosjektet ikke har formell styringsgruppe utgjør prosjekteier styringsgruppa alene.</w:t>
      </w:r>
    </w:p>
    <w:tbl>
      <w:tblPr>
        <w:tblStyle w:val="Tabellrutenett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0766A5" w:rsidRPr="00E94E8C" w:rsidTr="008325E0">
        <w:tc>
          <w:tcPr>
            <w:tcW w:w="9923" w:type="dxa"/>
            <w:tcBorders>
              <w:bottom w:val="single" w:sz="4" w:space="0" w:color="000000" w:themeColor="text1"/>
            </w:tcBorders>
            <w:shd w:val="clear" w:color="auto" w:fill="800080"/>
            <w:vAlign w:val="center"/>
          </w:tcPr>
          <w:p w:rsidR="000766A5" w:rsidRPr="00E94E8C" w:rsidRDefault="000766A5" w:rsidP="008325E0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E94E8C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B. Prosjektbeskrivelse</w:t>
            </w:r>
          </w:p>
        </w:tc>
      </w:tr>
    </w:tbl>
    <w:p w:rsidR="000766A5" w:rsidRPr="00E94E8C" w:rsidRDefault="000766A5" w:rsidP="000766A5">
      <w:pPr>
        <w:tabs>
          <w:tab w:val="left" w:pos="1840"/>
          <w:tab w:val="left" w:pos="4530"/>
          <w:tab w:val="left" w:pos="864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Bakgrunn for prosjektet  -  Problembeskrivelse: 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Her skal det gis en forståelse og begrunnelse for hvorfor prosjektet er nødvendig. Vanligvis </w:t>
      </w:r>
      <w:r w:rsidR="00E94E8C">
        <w:rPr>
          <w:rFonts w:ascii="Times New Roman" w:hAnsi="Times New Roman" w:cs="Times New Roman"/>
          <w:color w:val="000000"/>
          <w:sz w:val="24"/>
          <w:szCs w:val="24"/>
        </w:rPr>
        <w:t xml:space="preserve">er det 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for å håndtere et akutt eller potensielt problem, å utnytte en mulighet, eller en kombinasjon av disse. Angi også forankring til overordnede </w:t>
      </w:r>
      <w:r w:rsidR="00E94E8C"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planer og 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vedtak i kommunen, KS eller andre steder.</w:t>
      </w:r>
    </w:p>
    <w:p w:rsidR="00D0689D" w:rsidRPr="00E94E8C" w:rsidRDefault="00DA3C25" w:rsidP="008325E0">
      <w:pPr>
        <w:tabs>
          <w:tab w:val="left" w:pos="1840"/>
          <w:tab w:val="left" w:pos="4530"/>
          <w:tab w:val="left" w:pos="864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b/>
          <w:color w:val="000000"/>
          <w:sz w:val="24"/>
          <w:szCs w:val="24"/>
        </w:rPr>
        <w:t>Målgrupper og effektmål</w:t>
      </w:r>
      <w:r w:rsidRPr="00E94E8C">
        <w:rPr>
          <w:rFonts w:ascii="Times New Roman" w:hAnsi="Times New Roman" w:cs="Times New Roman"/>
          <w:sz w:val="24"/>
          <w:szCs w:val="24"/>
        </w:rPr>
        <w:t xml:space="preserve">: 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Her skal det gis svar på spørsmålet om </w:t>
      </w:r>
      <w:r w:rsidRPr="00E94E8C">
        <w:rPr>
          <w:rFonts w:ascii="Times New Roman" w:hAnsi="Times New Roman" w:cs="Times New Roman"/>
          <w:i/>
          <w:color w:val="000000"/>
          <w:sz w:val="24"/>
          <w:szCs w:val="24"/>
        </w:rPr>
        <w:t>hvem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 prosjekt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 er godt for og </w:t>
      </w:r>
      <w:r w:rsidRPr="00E94E8C">
        <w:rPr>
          <w:rFonts w:ascii="Times New Roman" w:hAnsi="Times New Roman" w:cs="Times New Roman"/>
          <w:i/>
          <w:color w:val="000000"/>
          <w:sz w:val="24"/>
          <w:szCs w:val="24"/>
        </w:rPr>
        <w:t>hva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 er det godt for. </w:t>
      </w:r>
      <w:r w:rsidR="008325E0"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Altså en beskrivelse av hensikten, formålet, </w:t>
      </w:r>
      <w:r w:rsidR="00D0689D"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gevinsten eller nytteverdien av </w:t>
      </w:r>
      <w:r w:rsidR="008325E0" w:rsidRPr="00E94E8C">
        <w:rPr>
          <w:rFonts w:ascii="Times New Roman" w:hAnsi="Times New Roman" w:cs="Times New Roman"/>
          <w:color w:val="000000"/>
          <w:sz w:val="24"/>
          <w:szCs w:val="24"/>
        </w:rPr>
        <w:t>prosjektet.</w:t>
      </w:r>
    </w:p>
    <w:p w:rsidR="00D0689D" w:rsidRPr="00E94E8C" w:rsidRDefault="008325E0" w:rsidP="008325E0">
      <w:pPr>
        <w:tabs>
          <w:tab w:val="left" w:pos="1840"/>
          <w:tab w:val="left" w:pos="4530"/>
          <w:tab w:val="left" w:pos="864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Det er hensiktsmessig å </w:t>
      </w:r>
      <w:r w:rsidR="00D0689D" w:rsidRPr="00E94E8C">
        <w:rPr>
          <w:rFonts w:ascii="Times New Roman" w:hAnsi="Times New Roman" w:cs="Times New Roman"/>
          <w:color w:val="000000"/>
          <w:sz w:val="24"/>
          <w:szCs w:val="24"/>
        </w:rPr>
        <w:t>beskrive effektmål for en målgruppe av gangen, gjerne den viktigste først.</w:t>
      </w:r>
    </w:p>
    <w:p w:rsidR="000766A5" w:rsidRPr="00E94E8C" w:rsidRDefault="00D0689D" w:rsidP="000766A5">
      <w:pPr>
        <w:tabs>
          <w:tab w:val="left" w:pos="1840"/>
          <w:tab w:val="left" w:pos="4530"/>
          <w:tab w:val="left" w:pos="864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Hvis en </w:t>
      </w:r>
      <w:r w:rsidR="00943C77">
        <w:rPr>
          <w:rFonts w:ascii="Times New Roman" w:hAnsi="Times New Roman" w:cs="Times New Roman"/>
          <w:color w:val="000000"/>
          <w:sz w:val="24"/>
          <w:szCs w:val="24"/>
        </w:rPr>
        <w:t>også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C77">
        <w:rPr>
          <w:rFonts w:ascii="Times New Roman" w:hAnsi="Times New Roman" w:cs="Times New Roman"/>
          <w:color w:val="000000"/>
          <w:sz w:val="24"/>
          <w:szCs w:val="24"/>
        </w:rPr>
        <w:t>beskriver hvordan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 måloppfyllelsen skal beregnes, altså målekriteriene, blir det lettere både å lage gode effektmål og å evaluere i ettertid.</w:t>
      </w:r>
    </w:p>
    <w:p w:rsidR="00D0689D" w:rsidRDefault="000766A5" w:rsidP="00D0689D">
      <w:pPr>
        <w:tabs>
          <w:tab w:val="left" w:pos="1840"/>
          <w:tab w:val="left" w:pos="4530"/>
          <w:tab w:val="left" w:pos="864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943C77">
        <w:rPr>
          <w:rFonts w:ascii="Times New Roman" w:hAnsi="Times New Roman" w:cs="Times New Roman"/>
          <w:b/>
          <w:color w:val="000000"/>
          <w:sz w:val="24"/>
          <w:szCs w:val="24"/>
        </w:rPr>
        <w:t>Resultatmål</w:t>
      </w:r>
      <w:r w:rsidR="00D0689D" w:rsidRPr="00E94E8C">
        <w:rPr>
          <w:rFonts w:ascii="Times New Roman" w:hAnsi="Times New Roman" w:cs="Times New Roman"/>
          <w:color w:val="000000"/>
          <w:sz w:val="24"/>
          <w:szCs w:val="24"/>
        </w:rPr>
        <w:t>: De konkrete leveransene (resultatene, produktene) i prosjektet. Her er det viktig å være både ambisiøs og realistisk. Vær konkret i beskrivelsen av resultatmålene, og kvantifiser der det er mulig.</w:t>
      </w:r>
    </w:p>
    <w:p w:rsidR="00943C77" w:rsidRDefault="00943C7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Style w:val="Tabellrutenett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D0689D" w:rsidRPr="00E94E8C" w:rsidTr="00D0689D">
        <w:tc>
          <w:tcPr>
            <w:tcW w:w="9923" w:type="dxa"/>
            <w:tcBorders>
              <w:bottom w:val="single" w:sz="4" w:space="0" w:color="000000" w:themeColor="text1"/>
            </w:tcBorders>
            <w:shd w:val="clear" w:color="auto" w:fill="800080"/>
            <w:vAlign w:val="center"/>
          </w:tcPr>
          <w:p w:rsidR="00D0689D" w:rsidRPr="00E94E8C" w:rsidRDefault="0067341F" w:rsidP="00943C77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lastRenderedPageBreak/>
              <w:t>C</w:t>
            </w:r>
            <w:r w:rsidR="00D0689D" w:rsidRPr="00E94E8C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. Milepæler</w:t>
            </w:r>
          </w:p>
        </w:tc>
      </w:tr>
    </w:tbl>
    <w:p w:rsidR="002C3200" w:rsidRPr="00E94E8C" w:rsidRDefault="00D0689D" w:rsidP="002C3200">
      <w:pPr>
        <w:tabs>
          <w:tab w:val="left" w:pos="1840"/>
          <w:tab w:val="left" w:pos="4530"/>
          <w:tab w:val="left" w:pos="864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b/>
          <w:color w:val="000000"/>
          <w:sz w:val="24"/>
          <w:szCs w:val="24"/>
        </w:rPr>
        <w:t>Milepæl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: En nedbrytning av resultatmålene i</w:t>
      </w:r>
      <w:r w:rsidR="002C3200"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 kontrollerbare delmål eller </w:t>
      </w:r>
      <w:r w:rsidR="00943C77">
        <w:rPr>
          <w:rFonts w:ascii="Times New Roman" w:hAnsi="Times New Roman" w:cs="Times New Roman"/>
          <w:color w:val="000000"/>
          <w:sz w:val="24"/>
          <w:szCs w:val="24"/>
        </w:rPr>
        <w:t>hoved</w:t>
      </w:r>
      <w:r w:rsidR="002C3200" w:rsidRPr="00E94E8C">
        <w:rPr>
          <w:rFonts w:ascii="Times New Roman" w:hAnsi="Times New Roman" w:cs="Times New Roman"/>
          <w:color w:val="000000"/>
          <w:sz w:val="24"/>
          <w:szCs w:val="24"/>
        </w:rPr>
        <w:t>oppgaver. En milepæl er et kontrollpunkt som sikrer at vi holder kursen og tida. Alle viktige beslutnings</w:t>
      </w:r>
      <w:r w:rsidR="00943C7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C3200" w:rsidRPr="00E94E8C">
        <w:rPr>
          <w:rFonts w:ascii="Times New Roman" w:hAnsi="Times New Roman" w:cs="Times New Roman"/>
          <w:color w:val="000000"/>
          <w:sz w:val="24"/>
          <w:szCs w:val="24"/>
        </w:rPr>
        <w:t>punkter i prosjektet er milepæler.</w:t>
      </w:r>
    </w:p>
    <w:p w:rsidR="002C3200" w:rsidRPr="00E94E8C" w:rsidRDefault="002C3200" w:rsidP="002C3200">
      <w:pPr>
        <w:tabs>
          <w:tab w:val="left" w:pos="1840"/>
          <w:tab w:val="left" w:pos="4530"/>
          <w:tab w:val="left" w:pos="864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b/>
          <w:color w:val="000000"/>
          <w:sz w:val="24"/>
          <w:szCs w:val="24"/>
        </w:rPr>
        <w:t>Milepæltekst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: Beskriv</w:t>
      </w:r>
      <w:r w:rsidR="0067341F">
        <w:rPr>
          <w:rFonts w:ascii="Times New Roman" w:hAnsi="Times New Roman" w:cs="Times New Roman"/>
          <w:color w:val="000000"/>
          <w:sz w:val="24"/>
          <w:szCs w:val="24"/>
        </w:rPr>
        <w:t xml:space="preserve"> delmålene så tydelig og presist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 at det er enkelt å konstatere om milepælen er nådd. Under veis i prosjektet vil det noen ganger være behov for å bryte ned </w:t>
      </w:r>
      <w:r w:rsidR="00943C77">
        <w:rPr>
          <w:rFonts w:ascii="Times New Roman" w:hAnsi="Times New Roman" w:cs="Times New Roman"/>
          <w:color w:val="000000"/>
          <w:sz w:val="24"/>
          <w:szCs w:val="24"/>
        </w:rPr>
        <w:t xml:space="preserve">store </w:t>
      </w:r>
      <w:r w:rsidR="0067341F">
        <w:rPr>
          <w:rFonts w:ascii="Times New Roman" w:hAnsi="Times New Roman" w:cs="Times New Roman"/>
          <w:color w:val="000000"/>
          <w:sz w:val="24"/>
          <w:szCs w:val="24"/>
        </w:rPr>
        <w:t>oppgaver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 ytterligere, og lage arbeidslister </w:t>
      </w:r>
      <w:r w:rsidR="00943C77">
        <w:rPr>
          <w:rFonts w:ascii="Times New Roman" w:hAnsi="Times New Roman" w:cs="Times New Roman"/>
          <w:color w:val="000000"/>
          <w:sz w:val="24"/>
          <w:szCs w:val="24"/>
        </w:rPr>
        <w:t xml:space="preserve">med 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fordel</w:t>
      </w:r>
      <w:r w:rsidR="00943C77">
        <w:rPr>
          <w:rFonts w:ascii="Times New Roman" w:hAnsi="Times New Roman" w:cs="Times New Roman"/>
          <w:color w:val="000000"/>
          <w:sz w:val="24"/>
          <w:szCs w:val="24"/>
        </w:rPr>
        <w:t xml:space="preserve">ing 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på personer.</w:t>
      </w:r>
    </w:p>
    <w:p w:rsidR="002C3200" w:rsidRPr="00E94E8C" w:rsidRDefault="002C3200" w:rsidP="002C3200">
      <w:pPr>
        <w:tabs>
          <w:tab w:val="left" w:pos="1840"/>
          <w:tab w:val="left" w:pos="4530"/>
          <w:tab w:val="left" w:pos="864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b/>
          <w:color w:val="000000"/>
          <w:sz w:val="24"/>
          <w:szCs w:val="24"/>
        </w:rPr>
        <w:t>Startdato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: Når skal arbeidet med den</w:t>
      </w:r>
      <w:r w:rsidR="004F2453"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 aktuelle 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oppgaven starte.</w:t>
      </w:r>
    </w:p>
    <w:p w:rsidR="002C3200" w:rsidRPr="00E94E8C" w:rsidRDefault="002C3200" w:rsidP="002C3200">
      <w:pPr>
        <w:tabs>
          <w:tab w:val="left" w:pos="1840"/>
          <w:tab w:val="left" w:pos="4530"/>
          <w:tab w:val="left" w:pos="864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b/>
          <w:color w:val="000000"/>
          <w:sz w:val="24"/>
          <w:szCs w:val="24"/>
        </w:rPr>
        <w:t>Sluttdato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: Frist for når milepælen skal være nådd.</w:t>
      </w:r>
    </w:p>
    <w:tbl>
      <w:tblPr>
        <w:tblStyle w:val="Tabellrutenett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4F2453" w:rsidRPr="00E94E8C" w:rsidTr="004F245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800080"/>
            <w:vAlign w:val="center"/>
          </w:tcPr>
          <w:p w:rsidR="004F2453" w:rsidRPr="00E94E8C" w:rsidRDefault="00755F0B" w:rsidP="004F2453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D</w:t>
            </w:r>
            <w:r w:rsidR="004F2453" w:rsidRPr="00E94E8C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. Ressursrammer  ~  økonomi</w:t>
            </w:r>
          </w:p>
        </w:tc>
      </w:tr>
    </w:tbl>
    <w:p w:rsidR="00DB410E" w:rsidRPr="00E94E8C" w:rsidRDefault="004F2453" w:rsidP="004F24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b/>
          <w:color w:val="000000"/>
          <w:sz w:val="24"/>
          <w:szCs w:val="24"/>
        </w:rPr>
        <w:t>Budsjettrammer</w:t>
      </w:r>
      <w:r w:rsidR="00DB410E"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: Vis, med 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beløp i </w:t>
      </w:r>
      <w:r w:rsidR="00DB410E"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hele tusen kroner, alle </w:t>
      </w:r>
      <w:r w:rsidR="00153BEF" w:rsidRPr="00E94E8C">
        <w:rPr>
          <w:rFonts w:ascii="Times New Roman" w:hAnsi="Times New Roman" w:cs="Times New Roman"/>
          <w:color w:val="000000"/>
          <w:sz w:val="24"/>
          <w:szCs w:val="24"/>
        </w:rPr>
        <w:t>kostnadene</w:t>
      </w:r>
      <w:r w:rsidR="00DB410E"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 i prosjektet, og hvordan det er tenkt finansiert.</w:t>
      </w:r>
    </w:p>
    <w:p w:rsidR="00DB410E" w:rsidRPr="00E94E8C" w:rsidRDefault="00DB410E" w:rsidP="00DB410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b/>
          <w:color w:val="000000"/>
          <w:sz w:val="24"/>
          <w:szCs w:val="24"/>
        </w:rPr>
        <w:t>Arbeid – tidsforbruk for prosjektleder og øvrige deltakere, inkl. frikjøpte med</w:t>
      </w:r>
      <w:r w:rsidRPr="00E94E8C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arbeidere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: Ta utgangspunkt i antall planlagte dagsverk, og sett en den reelle prisen. Et greit anslag kan være lønn multiplisert med to.</w:t>
      </w:r>
    </w:p>
    <w:p w:rsidR="00DB410E" w:rsidRPr="00E94E8C" w:rsidRDefault="00DB410E" w:rsidP="00DB410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b/>
          <w:color w:val="000000"/>
          <w:sz w:val="24"/>
          <w:szCs w:val="24"/>
        </w:rPr>
        <w:t>Andre kostnader</w:t>
      </w:r>
      <w:r w:rsidR="00943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755F0B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E94E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urs, reiser, innkjøp </w:t>
      </w:r>
      <w:r w:rsidRPr="00943C77">
        <w:rPr>
          <w:rFonts w:ascii="Times New Roman" w:hAnsi="Times New Roman" w:cs="Times New Roman"/>
          <w:b/>
          <w:color w:val="000000"/>
          <w:sz w:val="24"/>
          <w:szCs w:val="24"/>
        </w:rPr>
        <w:t>etc.</w:t>
      </w:r>
      <w:r w:rsidR="00943C77" w:rsidRPr="00943C7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: Sett opp alle øvrige kostnader som påløper på grunn av prosjektet i prosjektperioden.</w:t>
      </w:r>
    </w:p>
    <w:p w:rsidR="00DB410E" w:rsidRPr="00E94E8C" w:rsidRDefault="00DB410E" w:rsidP="00DB410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b/>
          <w:color w:val="000000"/>
          <w:sz w:val="24"/>
          <w:szCs w:val="24"/>
        </w:rPr>
        <w:t>Inntekter/finansiering:</w:t>
      </w:r>
      <w:r w:rsidRPr="00943C77">
        <w:rPr>
          <w:rFonts w:ascii="Times New Roman" w:hAnsi="Times New Roman" w:cs="Times New Roman"/>
          <w:color w:val="000000"/>
          <w:sz w:val="24"/>
          <w:szCs w:val="24"/>
        </w:rPr>
        <w:t xml:space="preserve"> Det vil normalt være kommunen 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selv, som sammen med tilskudd fra KS, finansierer prosjektet. Husk at finansiering </w:t>
      </w:r>
      <w:r w:rsidR="0015379F"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ikke behøver å være bidrag i form av penger, men også </w:t>
      </w:r>
      <w:r w:rsidR="00943C77">
        <w:rPr>
          <w:rFonts w:ascii="Times New Roman" w:hAnsi="Times New Roman" w:cs="Times New Roman"/>
          <w:color w:val="000000"/>
          <w:sz w:val="24"/>
          <w:szCs w:val="24"/>
        </w:rPr>
        <w:t xml:space="preserve">kan være 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arbeidsinnsats f. eks. fra samarbeidende virksomheter.</w:t>
      </w:r>
    </w:p>
    <w:tbl>
      <w:tblPr>
        <w:tblStyle w:val="Tabellrutenett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5379F" w:rsidRPr="00E94E8C" w:rsidTr="0015379F">
        <w:tc>
          <w:tcPr>
            <w:tcW w:w="9923" w:type="dxa"/>
            <w:shd w:val="clear" w:color="auto" w:fill="800080"/>
            <w:vAlign w:val="center"/>
          </w:tcPr>
          <w:p w:rsidR="0015379F" w:rsidRPr="00E94E8C" w:rsidRDefault="00400CB5" w:rsidP="0015379F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E</w:t>
            </w:r>
            <w:r w:rsidR="0015379F" w:rsidRPr="00E94E8C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. Rapportering</w:t>
            </w:r>
          </w:p>
        </w:tc>
      </w:tr>
    </w:tbl>
    <w:p w:rsidR="0015379F" w:rsidRPr="00E94E8C" w:rsidRDefault="0015379F" w:rsidP="0015379F">
      <w:pPr>
        <w:tabs>
          <w:tab w:val="left" w:pos="2323"/>
          <w:tab w:val="left" w:pos="2772"/>
          <w:tab w:val="left" w:pos="3064"/>
          <w:tab w:val="left" w:pos="4003"/>
          <w:tab w:val="left" w:pos="429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b/>
          <w:color w:val="000000"/>
          <w:sz w:val="24"/>
          <w:szCs w:val="24"/>
        </w:rPr>
        <w:t>Statusrapportering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: Statusrapportering i prosjektet bør minimum skje månedlig</w:t>
      </w:r>
      <w:r w:rsidR="00A8657D"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ra prosjektleder til styringsgruppe eller prosjekteier.</w:t>
      </w:r>
      <w:r w:rsidR="005C5C6D">
        <w:rPr>
          <w:rFonts w:ascii="Times New Roman" w:hAnsi="Times New Roman" w:cs="Times New Roman"/>
          <w:color w:val="000000"/>
          <w:sz w:val="24"/>
          <w:szCs w:val="24"/>
        </w:rPr>
        <w:t xml:space="preserve"> Det vil dessuten være aktuelt å rapportere til andre instanser, f. eks. KS.</w:t>
      </w:r>
    </w:p>
    <w:p w:rsidR="0015379F" w:rsidRPr="00E94E8C" w:rsidRDefault="0015379F" w:rsidP="0015379F">
      <w:pPr>
        <w:tabs>
          <w:tab w:val="left" w:pos="2323"/>
          <w:tab w:val="left" w:pos="2772"/>
          <w:tab w:val="left" w:pos="3064"/>
          <w:tab w:val="left" w:pos="4003"/>
          <w:tab w:val="left" w:pos="429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b/>
          <w:color w:val="000000"/>
          <w:sz w:val="24"/>
          <w:szCs w:val="24"/>
        </w:rPr>
        <w:t>Sluttrapport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: Her angis om det skal utarbeides en faglig sluttrapport og frist for denne. Rapporten er i så</w:t>
      </w:r>
      <w:r w:rsidR="00153BEF"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fall ofte siste milepæl </w:t>
      </w:r>
      <w:r w:rsidR="00153BEF"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prosjektet.</w:t>
      </w:r>
    </w:p>
    <w:p w:rsidR="0015379F" w:rsidRPr="00E94E8C" w:rsidRDefault="0015379F" w:rsidP="0015379F">
      <w:pPr>
        <w:tabs>
          <w:tab w:val="left" w:pos="2323"/>
          <w:tab w:val="left" w:pos="2772"/>
          <w:tab w:val="left" w:pos="3064"/>
          <w:tab w:val="left" w:pos="4003"/>
          <w:tab w:val="left" w:pos="429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b/>
          <w:color w:val="000000"/>
          <w:sz w:val="24"/>
          <w:szCs w:val="24"/>
        </w:rPr>
        <w:t>Sluttevaluering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53BEF"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 Angi om det skal utarbeides en prosjektfaglig sluttevaluering: Ble resultat</w:t>
      </w:r>
      <w:r w:rsidR="005C5C6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153BEF" w:rsidRPr="00E94E8C">
        <w:rPr>
          <w:rFonts w:ascii="Times New Roman" w:hAnsi="Times New Roman" w:cs="Times New Roman"/>
          <w:color w:val="000000"/>
          <w:sz w:val="24"/>
          <w:szCs w:val="24"/>
        </w:rPr>
        <w:t>målene nådd, ble ressursbruken som forutsatt, var samarbeidsforholdene gode, var styringsgruppe/prosjekteier gode medspiller? Rapporten bør utarbeides senest innen 14 dager etter prosjektavslutning!</w:t>
      </w:r>
    </w:p>
    <w:tbl>
      <w:tblPr>
        <w:tblStyle w:val="Tabellrutenett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5379F" w:rsidRPr="00E94E8C" w:rsidTr="0015379F">
        <w:tc>
          <w:tcPr>
            <w:tcW w:w="9923" w:type="dxa"/>
            <w:shd w:val="clear" w:color="auto" w:fill="800080"/>
            <w:vAlign w:val="center"/>
          </w:tcPr>
          <w:p w:rsidR="0015379F" w:rsidRPr="00E94E8C" w:rsidRDefault="00400CB5" w:rsidP="0015379F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F</w:t>
            </w:r>
            <w:r w:rsidR="0015379F" w:rsidRPr="00E94E8C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. Underskrifter</w:t>
            </w:r>
          </w:p>
        </w:tc>
      </w:tr>
    </w:tbl>
    <w:p w:rsidR="0015379F" w:rsidRPr="00E94E8C" w:rsidRDefault="0015379F">
      <w:pPr>
        <w:tabs>
          <w:tab w:val="left" w:pos="1734"/>
          <w:tab w:val="left" w:pos="6231"/>
          <w:tab w:val="left" w:pos="784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94E8C">
        <w:rPr>
          <w:rFonts w:ascii="Times New Roman" w:hAnsi="Times New Roman" w:cs="Times New Roman"/>
          <w:color w:val="000000"/>
          <w:sz w:val="24"/>
          <w:szCs w:val="24"/>
        </w:rPr>
        <w:t>Hensikten med en formell underskrift og godkjenning av prosjektet er å gi prosjektleder de nødvendige fullmakter og rammer for å sikre en god gjennomføring av prosjektet. Planverket kan derved fungere som en kontrakt mellom linjeledelsen og prosjektleder. Som et minimum bør prosjekteier og prosjektleder undertegne. En underskrift fra rådmann</w:t>
      </w:r>
      <w:r w:rsidR="005C5C6D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E94E8C">
        <w:rPr>
          <w:rFonts w:ascii="Times New Roman" w:hAnsi="Times New Roman" w:cs="Times New Roman"/>
          <w:color w:val="000000"/>
          <w:sz w:val="24"/>
          <w:szCs w:val="24"/>
        </w:rPr>
        <w:t xml:space="preserve"> tilsier at prosjektet har trygg forankring og støtte i d</w:t>
      </w:r>
      <w:r w:rsidR="00153BEF" w:rsidRPr="00E94E8C">
        <w:rPr>
          <w:rFonts w:ascii="Times New Roman" w:hAnsi="Times New Roman" w:cs="Times New Roman"/>
          <w:color w:val="000000"/>
          <w:sz w:val="24"/>
          <w:szCs w:val="24"/>
        </w:rPr>
        <w:t>en øverste ledelsen i kommunen.</w:t>
      </w:r>
    </w:p>
    <w:sectPr w:rsidR="0015379F" w:rsidRPr="00E94E8C" w:rsidSect="00337E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D8" w:rsidRDefault="001251D8" w:rsidP="00595F28">
      <w:pPr>
        <w:spacing w:after="0" w:line="240" w:lineRule="auto"/>
      </w:pPr>
      <w:r>
        <w:separator/>
      </w:r>
    </w:p>
  </w:endnote>
  <w:endnote w:type="continuationSeparator" w:id="0">
    <w:p w:rsidR="001251D8" w:rsidRDefault="001251D8" w:rsidP="0059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F9" w:rsidRPr="00515780" w:rsidRDefault="00515780" w:rsidP="00515780">
    <w:pPr>
      <w:pStyle w:val="Bunntekst"/>
      <w:pBdr>
        <w:top w:val="single" w:sz="4" w:space="0" w:color="A6A6A6" w:themeColor="background1" w:themeShade="A6"/>
      </w:pBdr>
      <w:jc w:val="center"/>
      <w:rPr>
        <w:rFonts w:ascii="Arial" w:hAnsi="Arial" w:cs="Arial"/>
      </w:rPr>
    </w:pPr>
    <w:r>
      <w:rPr>
        <w:rFonts w:ascii="Calibri" w:hAnsi="Calibri"/>
        <w:color w:val="17365D"/>
        <w:sz w:val="16"/>
        <w:szCs w:val="16"/>
      </w:rPr>
      <w:t>Veileder for prosjektdirektiv er utarb</w:t>
    </w:r>
    <w:r w:rsidR="005E669E">
      <w:rPr>
        <w:rFonts w:ascii="Calibri" w:hAnsi="Calibri"/>
        <w:color w:val="17365D"/>
        <w:sz w:val="16"/>
        <w:szCs w:val="16"/>
      </w:rPr>
      <w:t>eidet av Prosjektforum AS – 2011</w:t>
    </w:r>
    <w:r>
      <w:rPr>
        <w:rFonts w:ascii="Calibri" w:hAnsi="Calibri"/>
        <w:color w:val="17365D"/>
        <w:sz w:val="16"/>
        <w:szCs w:val="16"/>
      </w:rPr>
      <w:t xml:space="preserve"> - </w:t>
    </w:r>
    <w:r w:rsidRPr="000C00D4">
      <w:rPr>
        <w:rFonts w:ascii="Calibri" w:hAnsi="Calibri"/>
        <w:color w:val="17365D"/>
        <w:sz w:val="16"/>
        <w:szCs w:val="16"/>
      </w:rPr>
      <w:t>www.prosjektforum.no</w:t>
    </w:r>
    <w:r>
      <w:rPr>
        <w:rFonts w:ascii="Calibri" w:hAnsi="Calibri"/>
        <w:color w:val="17365D"/>
        <w:sz w:val="16"/>
        <w:szCs w:val="16"/>
      </w:rPr>
      <w:tab/>
    </w:r>
    <w:r w:rsidRPr="00CF5120">
      <w:rPr>
        <w:rFonts w:ascii="Arial" w:hAnsi="Arial" w:cs="Arial"/>
      </w:rPr>
      <w:t xml:space="preserve">Side </w:t>
    </w:r>
    <w:sdt>
      <w:sdtPr>
        <w:rPr>
          <w:rFonts w:ascii="Arial" w:hAnsi="Arial" w:cs="Arial"/>
        </w:rPr>
        <w:id w:val="65464610"/>
        <w:docPartObj>
          <w:docPartGallery w:val="Page Numbers (Bottom of Page)"/>
          <w:docPartUnique/>
        </w:docPartObj>
      </w:sdtPr>
      <w:sdtEndPr/>
      <w:sdtContent>
        <w:r w:rsidR="00757AF7" w:rsidRPr="00CF5120">
          <w:rPr>
            <w:rFonts w:ascii="Arial" w:hAnsi="Arial" w:cs="Arial"/>
          </w:rPr>
          <w:fldChar w:fldCharType="begin"/>
        </w:r>
        <w:r w:rsidRPr="00CF5120">
          <w:rPr>
            <w:rFonts w:ascii="Arial" w:hAnsi="Arial" w:cs="Arial"/>
          </w:rPr>
          <w:instrText xml:space="preserve"> PAGE   \* MERGEFORMAT </w:instrText>
        </w:r>
        <w:r w:rsidR="00757AF7" w:rsidRPr="00CF5120">
          <w:rPr>
            <w:rFonts w:ascii="Arial" w:hAnsi="Arial" w:cs="Arial"/>
          </w:rPr>
          <w:fldChar w:fldCharType="separate"/>
        </w:r>
        <w:r w:rsidR="00555E83">
          <w:rPr>
            <w:rFonts w:ascii="Arial" w:hAnsi="Arial" w:cs="Arial"/>
            <w:noProof/>
          </w:rPr>
          <w:t>1</w:t>
        </w:r>
        <w:r w:rsidR="00757AF7" w:rsidRPr="00CF5120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D8" w:rsidRDefault="001251D8" w:rsidP="00595F28">
      <w:pPr>
        <w:spacing w:after="0" w:line="240" w:lineRule="auto"/>
      </w:pPr>
      <w:r>
        <w:separator/>
      </w:r>
    </w:p>
  </w:footnote>
  <w:footnote w:type="continuationSeparator" w:id="0">
    <w:p w:rsidR="001251D8" w:rsidRDefault="001251D8" w:rsidP="00595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F9" w:rsidRDefault="006B11DA">
    <w:pPr>
      <w:pStyle w:val="Topptekst"/>
    </w:pPr>
    <w:r>
      <w:rPr>
        <w:rFonts w:ascii="Arial" w:hAnsi="Arial" w:cs="Arial"/>
        <w:noProof/>
        <w:color w:val="000080"/>
        <w:sz w:val="20"/>
        <w:szCs w:val="20"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20007</wp:posOffset>
          </wp:positionH>
          <wp:positionV relativeFrom="paragraph">
            <wp:posOffset>-231216</wp:posOffset>
          </wp:positionV>
          <wp:extent cx="2802227" cy="395785"/>
          <wp:effectExtent l="19050" t="0" r="0" b="0"/>
          <wp:wrapNone/>
          <wp:docPr id="1" name="Bilde 1" descr="Ny logo FFFR og helsedirektora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 logo FFFR og helsedirektoratet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27" cy="39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854543"/>
    <w:multiLevelType w:val="hybridMultilevel"/>
    <w:tmpl w:val="2A929A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05CF28"/>
    <w:multiLevelType w:val="hybridMultilevel"/>
    <w:tmpl w:val="00FCDF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F5BDDD"/>
    <w:multiLevelType w:val="hybridMultilevel"/>
    <w:tmpl w:val="758296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264E3A3"/>
    <w:multiLevelType w:val="hybridMultilevel"/>
    <w:tmpl w:val="1B6F19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A30FA1"/>
    <w:multiLevelType w:val="hybridMultilevel"/>
    <w:tmpl w:val="D27F03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094AEA"/>
    <w:multiLevelType w:val="hybridMultilevel"/>
    <w:tmpl w:val="4E08DC54"/>
    <w:lvl w:ilvl="0" w:tplc="143A5C64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E05CEE24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9F7C0A3A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4AE2A16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31E7D2C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2862092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29ED6DC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DB2CC38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56609A8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6" w15:restartNumberingAfterBreak="0">
    <w:nsid w:val="2AD47EAE"/>
    <w:multiLevelType w:val="hybridMultilevel"/>
    <w:tmpl w:val="9686E8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DE05596"/>
    <w:multiLevelType w:val="hybridMultilevel"/>
    <w:tmpl w:val="677EC13C"/>
    <w:lvl w:ilvl="0" w:tplc="D292C4F4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67D8535E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C5F4DC32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3247880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61012AE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D3A9600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6DA9CA6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778D242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050395C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 w15:restartNumberingAfterBreak="0">
    <w:nsid w:val="634775E0"/>
    <w:multiLevelType w:val="hybridMultilevel"/>
    <w:tmpl w:val="C88B65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3CCE389"/>
    <w:multiLevelType w:val="hybridMultilevel"/>
    <w:tmpl w:val="CD0BB8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74"/>
    <w:rsid w:val="000766A5"/>
    <w:rsid w:val="001251D8"/>
    <w:rsid w:val="0015379F"/>
    <w:rsid w:val="00153BEF"/>
    <w:rsid w:val="00164D37"/>
    <w:rsid w:val="002C3200"/>
    <w:rsid w:val="00337E81"/>
    <w:rsid w:val="003A7C2A"/>
    <w:rsid w:val="003D3115"/>
    <w:rsid w:val="003F7FAF"/>
    <w:rsid w:val="00400CB5"/>
    <w:rsid w:val="004F2453"/>
    <w:rsid w:val="00515780"/>
    <w:rsid w:val="005246ED"/>
    <w:rsid w:val="00555E83"/>
    <w:rsid w:val="00595F28"/>
    <w:rsid w:val="005C5C6D"/>
    <w:rsid w:val="005E669E"/>
    <w:rsid w:val="00600B09"/>
    <w:rsid w:val="0067341F"/>
    <w:rsid w:val="00690D74"/>
    <w:rsid w:val="006B11DA"/>
    <w:rsid w:val="00714657"/>
    <w:rsid w:val="00755F0B"/>
    <w:rsid w:val="00757AF7"/>
    <w:rsid w:val="007A1757"/>
    <w:rsid w:val="008166F9"/>
    <w:rsid w:val="008325E0"/>
    <w:rsid w:val="0085758F"/>
    <w:rsid w:val="009260DD"/>
    <w:rsid w:val="00943C77"/>
    <w:rsid w:val="00950B99"/>
    <w:rsid w:val="009A1EFA"/>
    <w:rsid w:val="009E3A8A"/>
    <w:rsid w:val="00A8657D"/>
    <w:rsid w:val="00AE303D"/>
    <w:rsid w:val="00B17004"/>
    <w:rsid w:val="00B66B69"/>
    <w:rsid w:val="00B810EB"/>
    <w:rsid w:val="00BC34CF"/>
    <w:rsid w:val="00C61BAA"/>
    <w:rsid w:val="00CF551F"/>
    <w:rsid w:val="00D0689D"/>
    <w:rsid w:val="00DA3C25"/>
    <w:rsid w:val="00DB410E"/>
    <w:rsid w:val="00E94E8C"/>
    <w:rsid w:val="00F9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B76985-DC99-459A-ABEB-0DDBC9CC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E8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690D7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rdtekst2">
    <w:name w:val="Body Text 2"/>
    <w:basedOn w:val="Default"/>
    <w:next w:val="Default"/>
    <w:link w:val="Brdtekst2Tegn"/>
    <w:uiPriority w:val="99"/>
    <w:rsid w:val="00690D74"/>
    <w:rPr>
      <w:rFonts w:cstheme="minorBidi"/>
      <w:color w:val="auto"/>
    </w:rPr>
  </w:style>
  <w:style w:type="character" w:customStyle="1" w:styleId="Brdtekst2Tegn">
    <w:name w:val="Brødtekst 2 Tegn"/>
    <w:basedOn w:val="Standardskriftforavsnitt"/>
    <w:link w:val="Brdtekst2"/>
    <w:uiPriority w:val="99"/>
    <w:rsid w:val="00690D74"/>
    <w:rPr>
      <w:rFonts w:ascii="Verdana" w:hAnsi="Verdana"/>
      <w:sz w:val="24"/>
      <w:szCs w:val="24"/>
    </w:rPr>
  </w:style>
  <w:style w:type="paragraph" w:styleId="Brdtekst3">
    <w:name w:val="Body Text 3"/>
    <w:basedOn w:val="Default"/>
    <w:next w:val="Default"/>
    <w:link w:val="Brdtekst3Tegn"/>
    <w:uiPriority w:val="99"/>
    <w:rsid w:val="00690D74"/>
    <w:rPr>
      <w:rFonts w:cstheme="minorBidi"/>
      <w:color w:val="auto"/>
    </w:rPr>
  </w:style>
  <w:style w:type="character" w:customStyle="1" w:styleId="Brdtekst3Tegn">
    <w:name w:val="Brødtekst 3 Tegn"/>
    <w:basedOn w:val="Standardskriftforavsnitt"/>
    <w:link w:val="Brdtekst3"/>
    <w:uiPriority w:val="99"/>
    <w:rsid w:val="00690D74"/>
    <w:rPr>
      <w:rFonts w:ascii="Verdana" w:hAnsi="Verdan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3A7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D068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595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95F28"/>
  </w:style>
  <w:style w:type="paragraph" w:styleId="Bunntekst">
    <w:name w:val="footer"/>
    <w:basedOn w:val="Normal"/>
    <w:link w:val="BunntekstTegn"/>
    <w:uiPriority w:val="99"/>
    <w:unhideWhenUsed/>
    <w:rsid w:val="00595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5F28"/>
  </w:style>
  <w:style w:type="paragraph" w:styleId="Bobletekst">
    <w:name w:val="Balloon Text"/>
    <w:basedOn w:val="Normal"/>
    <w:link w:val="BobletekstTegn"/>
    <w:uiPriority w:val="99"/>
    <w:semiHidden/>
    <w:unhideWhenUsed/>
    <w:rsid w:val="006B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1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2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3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AA8C0.30880C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0534-9358-423E-A922-5AD6ADB5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Veileder - KS - Prosjektdirektiv</vt:lpstr>
    </vt:vector>
  </TitlesOfParts>
  <Company>Prosjektforum AS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Veileder - KS - Prosjektdirektiv</dc:title>
  <dc:creator>Arild Stavne</dc:creator>
  <cp:lastModifiedBy>Lisa Neumann-Grue</cp:lastModifiedBy>
  <cp:revision>2</cp:revision>
  <cp:lastPrinted>2010-02-07T13:41:00Z</cp:lastPrinted>
  <dcterms:created xsi:type="dcterms:W3CDTF">2018-12-16T17:26:00Z</dcterms:created>
  <dcterms:modified xsi:type="dcterms:W3CDTF">2018-12-16T17:26:00Z</dcterms:modified>
</cp:coreProperties>
</file>